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BD" w:rsidRDefault="00E661BD" w:rsidP="00E661BD">
      <w:pPr>
        <w:pStyle w:val="a5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t>Комитет культуры</w:t>
      </w:r>
    </w:p>
    <w:p w:rsidR="00E661BD" w:rsidRDefault="00E661BD" w:rsidP="00E661BD">
      <w:pPr>
        <w:pStyle w:val="a5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t>администрации г. Тамбова</w:t>
      </w:r>
    </w:p>
    <w:p w:rsidR="00E661BD" w:rsidRDefault="00E661BD" w:rsidP="00E661BD">
      <w:pPr>
        <w:pStyle w:val="a5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t>Муниципальное бюджетное образовательное учреждение</w:t>
      </w:r>
    </w:p>
    <w:p w:rsidR="00E661BD" w:rsidRDefault="00E661BD" w:rsidP="00E661BD">
      <w:pPr>
        <w:pStyle w:val="a5"/>
        <w:spacing w:before="0" w:beforeAutospacing="0" w:after="0" w:afterAutospacing="0"/>
        <w:jc w:val="center"/>
        <w:rPr>
          <w:rStyle w:val="ab"/>
        </w:rPr>
      </w:pPr>
      <w:r>
        <w:rPr>
          <w:rStyle w:val="ab"/>
        </w:rPr>
        <w:t>дополнительного образования детей</w:t>
      </w:r>
    </w:p>
    <w:p w:rsidR="00E661BD" w:rsidRDefault="00E661BD" w:rsidP="00E661BD">
      <w:pPr>
        <w:pStyle w:val="a5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</w:rPr>
        <w:t>«ДЕТСКАЯ МУЗЫКАЛЬНАЯ ШКОЛА №2»</w:t>
      </w:r>
    </w:p>
    <w:p w:rsidR="00E661BD" w:rsidRDefault="00E661BD" w:rsidP="00E661BD">
      <w:pPr>
        <w:pStyle w:val="a5"/>
        <w:spacing w:before="0" w:beforeAutospacing="0" w:after="0" w:afterAutospacing="0"/>
        <w:rPr>
          <w:rStyle w:val="ab"/>
          <w:b w:val="0"/>
        </w:rPr>
      </w:pPr>
    </w:p>
    <w:p w:rsidR="00E661BD" w:rsidRDefault="00E661BD" w:rsidP="00E661BD">
      <w:pPr>
        <w:pStyle w:val="a5"/>
        <w:spacing w:before="0" w:beforeAutospacing="0" w:after="0" w:afterAutospacing="0"/>
        <w:rPr>
          <w:rStyle w:val="ab"/>
          <w:b w:val="0"/>
        </w:rPr>
      </w:pPr>
    </w:p>
    <w:p w:rsidR="00C22F72" w:rsidRDefault="00E661BD" w:rsidP="00C22F72">
      <w:pPr>
        <w:pStyle w:val="a5"/>
        <w:spacing w:before="0" w:beforeAutospacing="0" w:after="0" w:afterAutospacing="0"/>
      </w:pPr>
      <w:r>
        <w:rPr>
          <w:rStyle w:val="ab"/>
        </w:rPr>
        <w:t xml:space="preserve">      </w:t>
      </w:r>
    </w:p>
    <w:tbl>
      <w:tblPr>
        <w:tblStyle w:val="a3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06"/>
      </w:tblGrid>
      <w:tr w:rsidR="00C22F72" w:rsidTr="0051143E">
        <w:tc>
          <w:tcPr>
            <w:tcW w:w="5670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</w:rPr>
              <w:t>ПРИНЯТО</w:t>
            </w:r>
          </w:p>
        </w:tc>
        <w:tc>
          <w:tcPr>
            <w:tcW w:w="4706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rPr>
                <w:rStyle w:val="ab"/>
              </w:rPr>
              <w:t>УТВЕРЖДАЮ</w:t>
            </w:r>
          </w:p>
        </w:tc>
      </w:tr>
      <w:tr w:rsidR="00C22F72" w:rsidTr="0051143E">
        <w:tc>
          <w:tcPr>
            <w:tcW w:w="5670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t>педагогическим советом</w:t>
            </w:r>
          </w:p>
        </w:tc>
        <w:tc>
          <w:tcPr>
            <w:tcW w:w="4706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t>директор МБУДО «ДМШ №2</w:t>
            </w:r>
          </w:p>
        </w:tc>
      </w:tr>
      <w:tr w:rsidR="00C22F72" w:rsidRPr="00370A09" w:rsidTr="0051143E">
        <w:tc>
          <w:tcPr>
            <w:tcW w:w="5670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t>Протокол №1 от 30.08.2018 г.</w:t>
            </w:r>
          </w:p>
        </w:tc>
        <w:tc>
          <w:tcPr>
            <w:tcW w:w="4706" w:type="dxa"/>
            <w:hideMark/>
          </w:tcPr>
          <w:p w:rsidR="00C22F72" w:rsidRPr="00370A09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 w:rsidRPr="00370A09">
              <w:rPr>
                <w:rStyle w:val="ab"/>
              </w:rPr>
              <w:t xml:space="preserve">имени В.К. </w:t>
            </w:r>
            <w:proofErr w:type="spellStart"/>
            <w:r w:rsidRPr="00370A09">
              <w:rPr>
                <w:rStyle w:val="ab"/>
              </w:rPr>
              <w:t>Мержанова</w:t>
            </w:r>
            <w:proofErr w:type="spellEnd"/>
          </w:p>
        </w:tc>
      </w:tr>
      <w:tr w:rsidR="00C22F72" w:rsidTr="0051143E">
        <w:tc>
          <w:tcPr>
            <w:tcW w:w="5670" w:type="dxa"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</w:p>
        </w:tc>
        <w:tc>
          <w:tcPr>
            <w:tcW w:w="4706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t>Фролова А.Н._____________</w:t>
            </w:r>
          </w:p>
        </w:tc>
      </w:tr>
      <w:tr w:rsidR="00C22F72" w:rsidTr="0051143E">
        <w:tc>
          <w:tcPr>
            <w:tcW w:w="5670" w:type="dxa"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</w:p>
        </w:tc>
        <w:tc>
          <w:tcPr>
            <w:tcW w:w="4706" w:type="dxa"/>
            <w:hideMark/>
          </w:tcPr>
          <w:p w:rsidR="00C22F72" w:rsidRDefault="00C22F72" w:rsidP="0051143E">
            <w:pPr>
              <w:pStyle w:val="a5"/>
              <w:spacing w:before="0" w:after="0"/>
              <w:rPr>
                <w:rStyle w:val="ab"/>
                <w:b w:val="0"/>
              </w:rPr>
            </w:pPr>
            <w:r>
              <w:t>Приказ № 36/1 от 19.11.18</w:t>
            </w:r>
          </w:p>
        </w:tc>
      </w:tr>
    </w:tbl>
    <w:p w:rsidR="00E661BD" w:rsidRDefault="00E661BD" w:rsidP="00C22F72">
      <w:pPr>
        <w:pStyle w:val="a5"/>
        <w:spacing w:before="0" w:beforeAutospacing="0" w:after="0" w:afterAutospacing="0"/>
      </w:pPr>
    </w:p>
    <w:p w:rsidR="00345E57" w:rsidRPr="00345E57" w:rsidRDefault="00345E57" w:rsidP="00345E5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45E57" w:rsidRPr="00345E57" w:rsidRDefault="00345E57" w:rsidP="00345E57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45E57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ДОПОЛНИТЕЛЬНАЯ ПРЕДПРОФЕССИОНАЛЬНАЯ</w:t>
      </w:r>
    </w:p>
    <w:p w:rsidR="00345E57" w:rsidRPr="00345E57" w:rsidRDefault="00345E57" w:rsidP="00345E57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45E57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ОБЩЕОБРАЗОВАТЕЛЬНАЯ ПРОГРАММА</w:t>
      </w:r>
    </w:p>
    <w:p w:rsidR="00345E57" w:rsidRPr="00345E57" w:rsidRDefault="00345E57" w:rsidP="00345E5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45E57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В ОБЛАСТИ МУЗЫКАЛЬНОГО ИСКУССТВА</w:t>
      </w:r>
    </w:p>
    <w:p w:rsidR="00345E57" w:rsidRPr="00345E57" w:rsidRDefault="00345E57" w:rsidP="00345E5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45E57" w:rsidRPr="00345E57" w:rsidRDefault="00345E57" w:rsidP="00345E5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57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345E57" w:rsidRPr="00345E57" w:rsidRDefault="00345E57" w:rsidP="00345E5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57">
        <w:rPr>
          <w:rFonts w:ascii="Times New Roman" w:hAnsi="Times New Roman" w:cs="Times New Roman"/>
          <w:b/>
          <w:bCs/>
          <w:sz w:val="28"/>
          <w:szCs w:val="28"/>
        </w:rPr>
        <w:t xml:space="preserve">«Музыкальное исполнительство» </w:t>
      </w:r>
      <w:r w:rsidRPr="00345E57">
        <w:rPr>
          <w:rFonts w:ascii="Times New Roman" w:hAnsi="Times New Roman" w:cs="Times New Roman"/>
          <w:bCs/>
          <w:sz w:val="32"/>
          <w:szCs w:val="32"/>
        </w:rPr>
        <w:t>(ПО.01.)</w:t>
      </w:r>
    </w:p>
    <w:p w:rsidR="00345E57" w:rsidRPr="00345E57" w:rsidRDefault="00345E57" w:rsidP="00345E5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E57" w:rsidRPr="009505C2" w:rsidRDefault="00345E57" w:rsidP="00345E57">
      <w:pPr>
        <w:pStyle w:val="a9"/>
        <w:spacing w:line="360" w:lineRule="auto"/>
        <w:ind w:firstLine="720"/>
        <w:jc w:val="center"/>
        <w:rPr>
          <w:b/>
          <w:sz w:val="28"/>
          <w:szCs w:val="28"/>
        </w:rPr>
      </w:pPr>
      <w:r w:rsidRPr="009505C2">
        <w:rPr>
          <w:b/>
          <w:sz w:val="28"/>
          <w:szCs w:val="28"/>
        </w:rPr>
        <w:t>Учебная программа</w:t>
      </w:r>
    </w:p>
    <w:p w:rsidR="00893F88" w:rsidRPr="00BD769C" w:rsidRDefault="00C02834" w:rsidP="00C0283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i/>
          <w:sz w:val="28"/>
        </w:rPr>
        <w:t>Ансамбль</w:t>
      </w:r>
    </w:p>
    <w:p w:rsidR="00345E57" w:rsidRDefault="00345E57" w:rsidP="00345E57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 – 5 (6) классов </w:t>
      </w: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93F88" w:rsidRPr="00BD769C" w:rsidRDefault="00893F88" w:rsidP="00345E57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93F88" w:rsidRPr="00BD769C" w:rsidRDefault="00AB1647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Тамбов, </w:t>
      </w:r>
      <w:r w:rsidR="00C22F72">
        <w:rPr>
          <w:rFonts w:ascii="Times New Roman" w:hAnsi="Times New Roman" w:cs="Times New Roman"/>
          <w:sz w:val="28"/>
        </w:rPr>
        <w:t>2018</w:t>
      </w: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C22F72" w:rsidRPr="00C22F72" w:rsidRDefault="00C22F72" w:rsidP="00C22F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22F72">
        <w:rPr>
          <w:rFonts w:ascii="Times New Roman" w:hAnsi="Times New Roman" w:cs="Times New Roman"/>
          <w:sz w:val="28"/>
        </w:rPr>
        <w:lastRenderedPageBreak/>
        <w:t xml:space="preserve">Программа составлена в соответствии с федеральными государственными требованиями, утв. приказом Министерства культуры Российской </w:t>
      </w:r>
      <w:proofErr w:type="gramStart"/>
      <w:r w:rsidRPr="00C22F72">
        <w:rPr>
          <w:rFonts w:ascii="Times New Roman" w:hAnsi="Times New Roman" w:cs="Times New Roman"/>
          <w:sz w:val="28"/>
        </w:rPr>
        <w:t>Федерации  №</w:t>
      </w:r>
      <w:proofErr w:type="gramEnd"/>
      <w:r w:rsidRPr="00C22F72">
        <w:rPr>
          <w:rFonts w:ascii="Times New Roman" w:hAnsi="Times New Roman" w:cs="Times New Roman"/>
          <w:sz w:val="28"/>
        </w:rPr>
        <w:t> 162 от «12» марта 2012г.</w:t>
      </w:r>
    </w:p>
    <w:p w:rsidR="00C22F72" w:rsidRPr="00C22F72" w:rsidRDefault="00C22F72" w:rsidP="00C22F72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22F72" w:rsidRPr="00C22F72" w:rsidRDefault="00C22F72" w:rsidP="00C22F72">
      <w:pPr>
        <w:jc w:val="both"/>
        <w:rPr>
          <w:rFonts w:ascii="Times New Roman" w:hAnsi="Times New Roman" w:cs="Times New Roman"/>
          <w:sz w:val="28"/>
        </w:rPr>
      </w:pPr>
    </w:p>
    <w:p w:rsidR="00C22F72" w:rsidRPr="00C22F72" w:rsidRDefault="00C22F72" w:rsidP="00C22F7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22F72">
        <w:rPr>
          <w:rFonts w:ascii="Times New Roman" w:hAnsi="Times New Roman" w:cs="Times New Roman"/>
          <w:b/>
          <w:i/>
          <w:sz w:val="28"/>
        </w:rPr>
        <w:t xml:space="preserve">Разработчик: </w:t>
      </w:r>
      <w:r w:rsidRPr="00C22F72">
        <w:rPr>
          <w:rFonts w:ascii="Times New Roman" w:hAnsi="Times New Roman" w:cs="Times New Roman"/>
          <w:sz w:val="28"/>
        </w:rPr>
        <w:t xml:space="preserve">Говорухина Мария Викторовна - преподаватель по классу аккордеона </w:t>
      </w:r>
      <w:proofErr w:type="gramStart"/>
      <w:r w:rsidRPr="00C22F72">
        <w:rPr>
          <w:rFonts w:ascii="Times New Roman" w:hAnsi="Times New Roman" w:cs="Times New Roman"/>
          <w:sz w:val="28"/>
        </w:rPr>
        <w:t>МБУДО  «</w:t>
      </w:r>
      <w:proofErr w:type="gramEnd"/>
      <w:r w:rsidRPr="00C22F72">
        <w:rPr>
          <w:rFonts w:ascii="Times New Roman" w:hAnsi="Times New Roman" w:cs="Times New Roman"/>
          <w:sz w:val="28"/>
        </w:rPr>
        <w:t xml:space="preserve">Детская музыкальная школа №2 имени В.К. </w:t>
      </w:r>
      <w:proofErr w:type="spellStart"/>
      <w:r w:rsidRPr="00C22F72">
        <w:rPr>
          <w:rFonts w:ascii="Times New Roman" w:hAnsi="Times New Roman" w:cs="Times New Roman"/>
          <w:sz w:val="28"/>
        </w:rPr>
        <w:t>Мержанова</w:t>
      </w:r>
      <w:proofErr w:type="spellEnd"/>
      <w:r w:rsidRPr="00C22F72">
        <w:rPr>
          <w:rFonts w:ascii="Times New Roman" w:hAnsi="Times New Roman" w:cs="Times New Roman"/>
          <w:sz w:val="28"/>
        </w:rPr>
        <w:t>».</w:t>
      </w:r>
    </w:p>
    <w:p w:rsidR="00C22F72" w:rsidRPr="00C22F72" w:rsidRDefault="00C22F72" w:rsidP="00C22F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22F72" w:rsidRPr="00C22F72" w:rsidRDefault="00C22F72" w:rsidP="00C22F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22F72">
        <w:rPr>
          <w:rFonts w:ascii="Times New Roman" w:hAnsi="Times New Roman" w:cs="Times New Roman"/>
          <w:b/>
          <w:i/>
          <w:sz w:val="28"/>
        </w:rPr>
        <w:t>Рецензент:</w:t>
      </w:r>
      <w:r w:rsidRPr="00C22F72">
        <w:rPr>
          <w:rFonts w:ascii="Times New Roman" w:hAnsi="Times New Roman" w:cs="Times New Roman"/>
          <w:sz w:val="28"/>
        </w:rPr>
        <w:t xml:space="preserve"> Артемьев А.И. – кандидат культурологии, доцент, преподаватель ТГМПИ имени С.В. Рахманинова, заместитель директора </w:t>
      </w:r>
      <w:proofErr w:type="gramStart"/>
      <w:r w:rsidRPr="00C22F72">
        <w:rPr>
          <w:rFonts w:ascii="Times New Roman" w:hAnsi="Times New Roman" w:cs="Times New Roman"/>
          <w:sz w:val="28"/>
        </w:rPr>
        <w:t>МБУДО  «</w:t>
      </w:r>
      <w:proofErr w:type="gramEnd"/>
      <w:r w:rsidRPr="00C22F72">
        <w:rPr>
          <w:rFonts w:ascii="Times New Roman" w:hAnsi="Times New Roman" w:cs="Times New Roman"/>
          <w:sz w:val="28"/>
        </w:rPr>
        <w:t xml:space="preserve">Детская музыкальная школа №2 имени В.К. </w:t>
      </w:r>
      <w:proofErr w:type="spellStart"/>
      <w:r w:rsidRPr="00C22F72">
        <w:rPr>
          <w:rFonts w:ascii="Times New Roman" w:hAnsi="Times New Roman" w:cs="Times New Roman"/>
          <w:sz w:val="28"/>
        </w:rPr>
        <w:t>Мержанова</w:t>
      </w:r>
      <w:proofErr w:type="spellEnd"/>
      <w:r w:rsidRPr="00C22F72">
        <w:rPr>
          <w:rFonts w:ascii="Times New Roman" w:hAnsi="Times New Roman" w:cs="Times New Roman"/>
          <w:sz w:val="28"/>
        </w:rPr>
        <w:t>»</w:t>
      </w:r>
    </w:p>
    <w:p w:rsidR="00893F88" w:rsidRPr="00AB1647" w:rsidRDefault="00893F88" w:rsidP="00AB1647">
      <w:pPr>
        <w:rPr>
          <w:rFonts w:ascii="Times New Roman" w:hAnsi="Times New Roman" w:cs="Times New Roman"/>
          <w:sz w:val="28"/>
          <w:szCs w:val="28"/>
        </w:rPr>
      </w:pPr>
    </w:p>
    <w:p w:rsidR="00893F88" w:rsidRPr="00BD769C" w:rsidRDefault="00893F88" w:rsidP="00893F88">
      <w:pPr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rPr>
          <w:rFonts w:ascii="Times New Roman" w:hAnsi="Times New Roman" w:cs="Times New Roman"/>
          <w:sz w:val="28"/>
        </w:rPr>
      </w:pPr>
    </w:p>
    <w:p w:rsidR="00893F88" w:rsidRDefault="00893F88" w:rsidP="00893F88">
      <w:pPr>
        <w:rPr>
          <w:rFonts w:ascii="Times New Roman" w:hAnsi="Times New Roman" w:cs="Times New Roman"/>
          <w:sz w:val="28"/>
        </w:rPr>
      </w:pPr>
    </w:p>
    <w:p w:rsidR="00E661BD" w:rsidRDefault="00E661BD" w:rsidP="00893F88">
      <w:pPr>
        <w:rPr>
          <w:rFonts w:ascii="Times New Roman" w:hAnsi="Times New Roman" w:cs="Times New Roman"/>
          <w:sz w:val="28"/>
        </w:rPr>
      </w:pPr>
    </w:p>
    <w:p w:rsidR="00E661BD" w:rsidRPr="00BD769C" w:rsidRDefault="00E661BD" w:rsidP="00893F88">
      <w:pPr>
        <w:rPr>
          <w:rFonts w:ascii="Times New Roman" w:hAnsi="Times New Roman" w:cs="Times New Roman"/>
          <w:sz w:val="28"/>
        </w:rPr>
      </w:pPr>
    </w:p>
    <w:p w:rsidR="003B6539" w:rsidRDefault="003B6539" w:rsidP="00893F88">
      <w:pPr>
        <w:rPr>
          <w:rFonts w:ascii="Times New Roman" w:hAnsi="Times New Roman" w:cs="Times New Roman"/>
          <w:sz w:val="28"/>
        </w:rPr>
      </w:pPr>
    </w:p>
    <w:p w:rsidR="00AB1647" w:rsidRPr="00BD769C" w:rsidRDefault="00AB1647" w:rsidP="00893F88">
      <w:pPr>
        <w:rPr>
          <w:rFonts w:ascii="Times New Roman" w:hAnsi="Times New Roman" w:cs="Times New Roman"/>
          <w:sz w:val="28"/>
        </w:rPr>
      </w:pPr>
    </w:p>
    <w:p w:rsidR="00893F88" w:rsidRPr="00BD769C" w:rsidRDefault="00893F88" w:rsidP="00893F88">
      <w:pPr>
        <w:rPr>
          <w:rFonts w:ascii="Times New Roman" w:hAnsi="Times New Roman" w:cs="Times New Roman"/>
          <w:sz w:val="28"/>
        </w:rPr>
      </w:pPr>
    </w:p>
    <w:p w:rsidR="00C22F72" w:rsidRDefault="00C22F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93F88" w:rsidRPr="00BD769C" w:rsidRDefault="00893F88" w:rsidP="00893F8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893F88" w:rsidRPr="00BD769C" w:rsidRDefault="00893F88" w:rsidP="00893F8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t>1.</w:t>
      </w:r>
      <w:r w:rsidRPr="00BD769C">
        <w:rPr>
          <w:rFonts w:ascii="Times New Roman" w:hAnsi="Times New Roman" w:cs="Times New Roman"/>
          <w:sz w:val="28"/>
        </w:rPr>
        <w:t xml:space="preserve"> Пояснительная записка. </w:t>
      </w:r>
    </w:p>
    <w:p w:rsidR="00893F88" w:rsidRPr="00BD769C" w:rsidRDefault="00893F88" w:rsidP="00893F8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t>2.</w:t>
      </w:r>
      <w:r w:rsidRPr="00BD769C">
        <w:rPr>
          <w:rFonts w:ascii="Times New Roman" w:hAnsi="Times New Roman" w:cs="Times New Roman"/>
          <w:sz w:val="28"/>
        </w:rPr>
        <w:t xml:space="preserve"> Содержание предмета.</w:t>
      </w:r>
    </w:p>
    <w:p w:rsidR="00893F88" w:rsidRPr="00BD769C" w:rsidRDefault="00893F88" w:rsidP="00893F8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t>3.</w:t>
      </w:r>
      <w:r w:rsidRPr="00BD769C">
        <w:rPr>
          <w:rFonts w:ascii="Times New Roman" w:hAnsi="Times New Roman" w:cs="Times New Roman"/>
          <w:sz w:val="28"/>
        </w:rPr>
        <w:t xml:space="preserve"> Требования к уровню подготовки обучающихся.</w:t>
      </w:r>
    </w:p>
    <w:p w:rsidR="00893F88" w:rsidRPr="00BD769C" w:rsidRDefault="00893F88" w:rsidP="00893F8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t>4</w:t>
      </w:r>
      <w:r w:rsidRPr="00BD769C">
        <w:rPr>
          <w:rFonts w:ascii="Times New Roman" w:hAnsi="Times New Roman" w:cs="Times New Roman"/>
          <w:sz w:val="28"/>
        </w:rPr>
        <w:t>.Формы и методы контроля, система оценок.</w:t>
      </w:r>
    </w:p>
    <w:p w:rsidR="00893F88" w:rsidRPr="00BD769C" w:rsidRDefault="00893F88" w:rsidP="00893F8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t>5.</w:t>
      </w:r>
      <w:r w:rsidRPr="00BD769C">
        <w:rPr>
          <w:rFonts w:ascii="Times New Roman" w:hAnsi="Times New Roman" w:cs="Times New Roman"/>
          <w:sz w:val="28"/>
        </w:rPr>
        <w:t xml:space="preserve"> Методическое обеспечение учебного процесса (рекомендации педагогическим работникам и рекомендации по организации самостоятельной работы обучающихся).</w:t>
      </w:r>
    </w:p>
    <w:p w:rsidR="00893F88" w:rsidRPr="00BD769C" w:rsidRDefault="00893F88" w:rsidP="00893F88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t>6.</w:t>
      </w:r>
      <w:r w:rsidRPr="00BD769C">
        <w:rPr>
          <w:rFonts w:ascii="Times New Roman" w:hAnsi="Times New Roman" w:cs="Times New Roman"/>
          <w:sz w:val="28"/>
        </w:rPr>
        <w:t xml:space="preserve"> Список литературы</w:t>
      </w:r>
      <w:r w:rsidR="00BF784D">
        <w:rPr>
          <w:rFonts w:ascii="Times New Roman" w:hAnsi="Times New Roman" w:cs="Times New Roman"/>
          <w:sz w:val="28"/>
        </w:rPr>
        <w:t>.</w:t>
      </w:r>
      <w:r w:rsidRPr="00BD769C">
        <w:rPr>
          <w:rFonts w:ascii="Times New Roman" w:hAnsi="Times New Roman" w:cs="Times New Roman"/>
          <w:sz w:val="28"/>
        </w:rPr>
        <w:t xml:space="preserve"> </w:t>
      </w:r>
    </w:p>
    <w:p w:rsidR="00AE3D82" w:rsidRPr="00BD769C" w:rsidRDefault="00AE3D82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C02834" w:rsidRDefault="00C02834">
      <w:pPr>
        <w:rPr>
          <w:rFonts w:ascii="Times New Roman" w:hAnsi="Times New Roman" w:cs="Times New Roman"/>
        </w:rPr>
      </w:pPr>
    </w:p>
    <w:p w:rsidR="00BD769C" w:rsidRPr="00BD769C" w:rsidRDefault="00BD769C">
      <w:pPr>
        <w:rPr>
          <w:rFonts w:ascii="Times New Roman" w:hAnsi="Times New Roman" w:cs="Times New Roman"/>
        </w:rPr>
      </w:pPr>
    </w:p>
    <w:p w:rsidR="00C02834" w:rsidRPr="00BD769C" w:rsidRDefault="00C02834">
      <w:pPr>
        <w:rPr>
          <w:rFonts w:ascii="Times New Roman" w:hAnsi="Times New Roman" w:cs="Times New Roman"/>
        </w:rPr>
      </w:pPr>
    </w:p>
    <w:p w:rsidR="00B05C00" w:rsidRPr="00BD769C" w:rsidRDefault="00C02834" w:rsidP="00B56DD6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D769C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7515D9" w:rsidRDefault="00F57913" w:rsidP="007515D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5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515D9" w:rsidRPr="007515D9">
        <w:rPr>
          <w:rFonts w:ascii="Times New Roman" w:hAnsi="Times New Roman" w:cs="Times New Roman"/>
          <w:sz w:val="28"/>
          <w:szCs w:val="28"/>
        </w:rPr>
        <w:t xml:space="preserve">Данная программа входит в комплекс программ, предусмотренных для прохождения обучения в рамках освоения </w:t>
      </w:r>
      <w:r w:rsidR="007515D9" w:rsidRPr="007515D9">
        <w:rPr>
          <w:rFonts w:ascii="Times New Roman" w:hAnsi="Times New Roman" w:cs="Times New Roman"/>
          <w:color w:val="000000"/>
          <w:sz w:val="28"/>
          <w:szCs w:val="28"/>
        </w:rPr>
        <w:t>дополнительной предпрофессиональной общеобразовательной программы в области музыкального искусства, и составлена</w:t>
      </w:r>
      <w:r w:rsidR="007515D9" w:rsidRPr="007515D9">
        <w:rPr>
          <w:rFonts w:ascii="Times New Roman" w:hAnsi="Times New Roman" w:cs="Times New Roman"/>
          <w:sz w:val="28"/>
        </w:rPr>
        <w:t xml:space="preserve"> в соответствии с </w:t>
      </w:r>
      <w:r w:rsidR="007515D9" w:rsidRPr="007515D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Федеральными государственными требованиями.</w:t>
      </w:r>
    </w:p>
    <w:p w:rsidR="007515D9" w:rsidRPr="007515D9" w:rsidRDefault="007515D9" w:rsidP="007515D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7515D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При разработке данной программы учитывался опыт ранее разработанных программ, </w:t>
      </w:r>
      <w:r w:rsidRPr="007515D9">
        <w:rPr>
          <w:rFonts w:ascii="Times New Roman" w:hAnsi="Times New Roman" w:cs="Times New Roman"/>
          <w:color w:val="000000"/>
          <w:sz w:val="28"/>
          <w:szCs w:val="28"/>
        </w:rPr>
        <w:t>рекомендуемых Министерством культуры СССР и</w:t>
      </w:r>
      <w:r w:rsidRPr="007515D9">
        <w:rPr>
          <w:rFonts w:ascii="Times New Roman" w:hAnsi="Times New Roman" w:cs="Times New Roman"/>
          <w:sz w:val="28"/>
          <w:szCs w:val="28"/>
        </w:rPr>
        <w:t xml:space="preserve"> Научно-методическим центром по художественному образованию:</w:t>
      </w:r>
      <w:r w:rsidRPr="007515D9">
        <w:rPr>
          <w:rFonts w:ascii="Times New Roman" w:hAnsi="Times New Roman" w:cs="Times New Roman"/>
          <w:bCs/>
          <w:sz w:val="28"/>
          <w:szCs w:val="36"/>
        </w:rPr>
        <w:t xml:space="preserve"> Класс ансамбля русских народных инструментов</w:t>
      </w:r>
      <w:r w:rsidRPr="007515D9">
        <w:rPr>
          <w:rFonts w:ascii="Times New Roman" w:hAnsi="Times New Roman" w:cs="Times New Roman"/>
          <w:bCs/>
          <w:i/>
          <w:sz w:val="28"/>
          <w:szCs w:val="36"/>
        </w:rPr>
        <w:t>.</w:t>
      </w:r>
      <w:r w:rsidRPr="007515D9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7515D9">
        <w:rPr>
          <w:rFonts w:ascii="Times New Roman" w:hAnsi="Times New Roman" w:cs="Times New Roman"/>
          <w:color w:val="000000"/>
          <w:sz w:val="28"/>
          <w:szCs w:val="28"/>
        </w:rPr>
        <w:t>Программа для детских школ и школ искусств.</w:t>
      </w:r>
      <w:r w:rsidRPr="007515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5D9">
        <w:rPr>
          <w:rFonts w:ascii="Times New Roman" w:hAnsi="Times New Roman" w:cs="Times New Roman"/>
          <w:iCs/>
          <w:sz w:val="28"/>
          <w:szCs w:val="28"/>
        </w:rPr>
        <w:t>Составители:</w:t>
      </w:r>
      <w:r w:rsidRPr="007515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5D9">
        <w:rPr>
          <w:rFonts w:ascii="Times New Roman" w:hAnsi="Times New Roman" w:cs="Times New Roman"/>
          <w:iCs/>
          <w:sz w:val="28"/>
          <w:szCs w:val="28"/>
        </w:rPr>
        <w:t xml:space="preserve">В. М. Евдокимов, Б. А. Калганов, И. С. </w:t>
      </w:r>
      <w:proofErr w:type="spellStart"/>
      <w:r w:rsidRPr="007515D9">
        <w:rPr>
          <w:rFonts w:ascii="Times New Roman" w:hAnsi="Times New Roman" w:cs="Times New Roman"/>
          <w:iCs/>
          <w:sz w:val="28"/>
          <w:szCs w:val="28"/>
        </w:rPr>
        <w:t>Нектаревский</w:t>
      </w:r>
      <w:proofErr w:type="spellEnd"/>
      <w:r w:rsidRPr="007515D9">
        <w:rPr>
          <w:rFonts w:ascii="Times New Roman" w:hAnsi="Times New Roman" w:cs="Times New Roman"/>
          <w:iCs/>
          <w:sz w:val="28"/>
          <w:szCs w:val="28"/>
        </w:rPr>
        <w:t xml:space="preserve">, Г. Е. Ларин, В. Д. Тихонов. М.:1979 г. </w:t>
      </w:r>
      <w:r w:rsidRPr="007515D9">
        <w:rPr>
          <w:rFonts w:ascii="Times New Roman" w:hAnsi="Times New Roman" w:cs="Times New Roman"/>
          <w:i/>
          <w:sz w:val="24"/>
          <w:szCs w:val="36"/>
        </w:rPr>
        <w:t xml:space="preserve"> </w:t>
      </w:r>
      <w:r w:rsidRPr="007515D9">
        <w:rPr>
          <w:rFonts w:ascii="Times New Roman" w:hAnsi="Times New Roman" w:cs="Times New Roman"/>
          <w:sz w:val="28"/>
          <w:szCs w:val="36"/>
        </w:rPr>
        <w:t>и</w:t>
      </w:r>
      <w:r w:rsidRPr="007515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15D9">
        <w:rPr>
          <w:rFonts w:ascii="Times New Roman" w:hAnsi="Times New Roman" w:cs="Times New Roman"/>
          <w:sz w:val="28"/>
          <w:szCs w:val="36"/>
        </w:rPr>
        <w:t xml:space="preserve">Ансамбль русских народных инструментов. Примерная программа для детских музыкальных школ и музыкальных отделений детских школ искусств. Составитель: С. С. Сафронов. М.: 2008 г. </w:t>
      </w:r>
    </w:p>
    <w:p w:rsidR="007515D9" w:rsidRPr="007515D9" w:rsidRDefault="007515D9" w:rsidP="007515D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5D9">
        <w:rPr>
          <w:rFonts w:ascii="Times New Roman" w:hAnsi="Times New Roman" w:cs="Times New Roman"/>
          <w:b/>
          <w:color w:val="000000"/>
          <w:sz w:val="28"/>
          <w:szCs w:val="28"/>
        </w:rPr>
        <w:t>Срок освоения</w:t>
      </w:r>
      <w:r w:rsidRPr="007515D9">
        <w:rPr>
          <w:rFonts w:ascii="Times New Roman" w:hAnsi="Times New Roman" w:cs="Times New Roman"/>
          <w:color w:val="000000"/>
          <w:sz w:val="28"/>
          <w:szCs w:val="28"/>
        </w:rPr>
        <w:t xml:space="preserve"> данной </w:t>
      </w:r>
      <w:proofErr w:type="gramStart"/>
      <w:r w:rsidRPr="007515D9">
        <w:rPr>
          <w:rFonts w:ascii="Times New Roman" w:hAnsi="Times New Roman" w:cs="Times New Roman"/>
          <w:color w:val="000000"/>
          <w:sz w:val="28"/>
          <w:szCs w:val="28"/>
        </w:rPr>
        <w:t>программы  для</w:t>
      </w:r>
      <w:proofErr w:type="gramEnd"/>
      <w:r w:rsidRPr="007515D9">
        <w:rPr>
          <w:rFonts w:ascii="Times New Roman" w:hAnsi="Times New Roman" w:cs="Times New Roman"/>
          <w:color w:val="000000"/>
          <w:sz w:val="28"/>
          <w:szCs w:val="28"/>
        </w:rPr>
        <w:t xml:space="preserve"> детей, поступивших в ДМШ</w:t>
      </w:r>
      <w:r w:rsidR="00C22F72">
        <w:rPr>
          <w:rFonts w:ascii="Times New Roman" w:hAnsi="Times New Roman" w:cs="Times New Roman"/>
          <w:color w:val="000000"/>
          <w:sz w:val="28"/>
          <w:szCs w:val="28"/>
        </w:rPr>
        <w:t xml:space="preserve"> №2 имени В.К.</w:t>
      </w:r>
      <w:r w:rsidRPr="007515D9">
        <w:rPr>
          <w:rFonts w:ascii="Times New Roman" w:hAnsi="Times New Roman" w:cs="Times New Roman"/>
          <w:color w:val="000000"/>
          <w:sz w:val="28"/>
          <w:szCs w:val="28"/>
        </w:rPr>
        <w:t xml:space="preserve"> в первый класс в возрасте с десяти до двенадцати лет, составляет </w:t>
      </w:r>
      <w:r w:rsidRPr="007515D9">
        <w:rPr>
          <w:rFonts w:ascii="Times New Roman" w:hAnsi="Times New Roman" w:cs="Times New Roman"/>
          <w:b/>
          <w:color w:val="000000"/>
          <w:sz w:val="28"/>
          <w:szCs w:val="28"/>
        </w:rPr>
        <w:t>5 лет</w:t>
      </w:r>
      <w:r w:rsidRPr="007515D9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увеличен на один год для детей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D7BC6" w:rsidRPr="00BD769C" w:rsidRDefault="007515D9" w:rsidP="001D7B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57913" w:rsidRPr="00B56DD6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="00F57913" w:rsidRPr="00B56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57913" w:rsidRPr="00B56DD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дисциплины</w:t>
      </w:r>
      <w:r w:rsidR="00F57913" w:rsidRPr="00B56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57913" w:rsidRPr="00B56DD6">
        <w:rPr>
          <w:rFonts w:ascii="Times New Roman" w:hAnsi="Times New Roman" w:cs="Times New Roman"/>
          <w:color w:val="000000"/>
          <w:sz w:val="28"/>
          <w:szCs w:val="28"/>
        </w:rPr>
        <w:t>– художественно-эстетическое развитие личности</w:t>
      </w:r>
      <w:r w:rsidR="001D7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7BC6" w:rsidRPr="001D7BC6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одаренных детей</w:t>
      </w:r>
      <w:r w:rsidR="001D7BC6" w:rsidRPr="00556AAE">
        <w:rPr>
          <w:color w:val="000000"/>
          <w:sz w:val="28"/>
          <w:szCs w:val="28"/>
        </w:rPr>
        <w:t xml:space="preserve"> </w:t>
      </w:r>
      <w:r w:rsidR="001D7BC6" w:rsidRPr="00B56DD6">
        <w:rPr>
          <w:rFonts w:ascii="Times New Roman" w:hAnsi="Times New Roman" w:cs="Times New Roman"/>
          <w:color w:val="000000"/>
          <w:sz w:val="28"/>
          <w:szCs w:val="28"/>
        </w:rPr>
        <w:t xml:space="preserve">и подготовка к поступлению в средние специальные учебные заведения. </w:t>
      </w:r>
    </w:p>
    <w:p w:rsidR="001D7BC6" w:rsidRPr="001D7BC6" w:rsidRDefault="001D7BC6" w:rsidP="001D7BC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4"/>
          <w:sz w:val="28"/>
        </w:rPr>
      </w:pPr>
      <w:r w:rsidRPr="001D7BC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дисциплины</w:t>
      </w:r>
      <w:r w:rsidRPr="001D7BC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D7BC6" w:rsidRPr="001D7BC6" w:rsidRDefault="001D7BC6" w:rsidP="001D7BC6">
      <w:pPr>
        <w:tabs>
          <w:tab w:val="left" w:pos="390"/>
          <w:tab w:val="center" w:pos="467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6">
        <w:rPr>
          <w:rFonts w:ascii="Times New Roman" w:hAnsi="Times New Roman" w:cs="Times New Roman"/>
          <w:b/>
          <w:color w:val="000000"/>
          <w:sz w:val="28"/>
        </w:rPr>
        <w:t xml:space="preserve">- </w:t>
      </w:r>
      <w:r w:rsidRPr="001D7BC6">
        <w:rPr>
          <w:rFonts w:ascii="Times New Roman" w:hAnsi="Times New Roman" w:cs="Times New Roman"/>
          <w:color w:val="000000"/>
          <w:sz w:val="28"/>
        </w:rPr>
        <w:t xml:space="preserve">сформировать комплекс навыков и умений в области ансамблевого исполнительства, позволяющий демонстрировать в ансамблевой игре </w:t>
      </w:r>
      <w:r w:rsidRPr="001D7BC6">
        <w:rPr>
          <w:rFonts w:ascii="Times New Roman" w:hAnsi="Times New Roman" w:cs="Times New Roman"/>
          <w:color w:val="000000"/>
          <w:sz w:val="28"/>
        </w:rPr>
        <w:lastRenderedPageBreak/>
        <w:t xml:space="preserve">единство исполнительских намерений и реализацию исполнительского замысла; </w:t>
      </w:r>
    </w:p>
    <w:p w:rsidR="001D7BC6" w:rsidRPr="001D7BC6" w:rsidRDefault="001D7BC6" w:rsidP="001D7BC6">
      <w:pPr>
        <w:pStyle w:val="a5"/>
        <w:spacing w:line="360" w:lineRule="auto"/>
        <w:jc w:val="both"/>
        <w:rPr>
          <w:color w:val="000000"/>
          <w:sz w:val="28"/>
        </w:rPr>
      </w:pPr>
      <w:r w:rsidRPr="001D7BC6">
        <w:rPr>
          <w:color w:val="000000"/>
          <w:sz w:val="28"/>
        </w:rPr>
        <w:t xml:space="preserve">- знание ансамблевого репертуара, способствующее воспитанию на разнообразной литературе способностей к коллективному творчеству; </w:t>
      </w:r>
    </w:p>
    <w:tbl>
      <w:tblPr>
        <w:tblpPr w:leftFromText="180" w:rightFromText="180" w:vertAnchor="page" w:horzAnchor="margin" w:tblpY="8901"/>
        <w:tblW w:w="8857" w:type="dxa"/>
        <w:tblLayout w:type="fixed"/>
        <w:tblLook w:val="0000" w:firstRow="0" w:lastRow="0" w:firstColumn="0" w:lastColumn="0" w:noHBand="0" w:noVBand="0"/>
      </w:tblPr>
      <w:tblGrid>
        <w:gridCol w:w="1141"/>
        <w:gridCol w:w="1296"/>
        <w:gridCol w:w="1253"/>
        <w:gridCol w:w="264"/>
        <w:gridCol w:w="1250"/>
        <w:gridCol w:w="1874"/>
        <w:gridCol w:w="1779"/>
      </w:tblGrid>
      <w:tr w:rsidR="001D7BC6" w:rsidRPr="001D7BC6" w:rsidTr="001D7BC6">
        <w:trPr>
          <w:trHeight w:val="324"/>
        </w:trPr>
        <w:tc>
          <w:tcPr>
            <w:tcW w:w="8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Распределение по годам обучения</w:t>
            </w:r>
          </w:p>
        </w:tc>
      </w:tr>
      <w:tr w:rsidR="001D7BC6" w:rsidRPr="001D7BC6" w:rsidTr="001D7BC6">
        <w:trPr>
          <w:trHeight w:val="77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7BC6" w:rsidRPr="001D7BC6" w:rsidRDefault="001D7BC6" w:rsidP="001D7BC6">
            <w:pPr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1-й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7BC6" w:rsidRPr="001D7BC6" w:rsidRDefault="001D7BC6" w:rsidP="001D7BC6">
            <w:pPr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2-й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7BC6" w:rsidRPr="001D7BC6" w:rsidRDefault="001D7BC6" w:rsidP="001D7BC6">
            <w:pPr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3-й класс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7BC6" w:rsidRPr="001D7BC6" w:rsidRDefault="001D7BC6" w:rsidP="001D7BC6">
            <w:pPr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4-й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D7BC6" w:rsidRPr="001D7BC6" w:rsidRDefault="001D7BC6" w:rsidP="001D7BC6">
            <w:pPr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5-й 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7BC6" w:rsidRPr="001D7BC6" w:rsidRDefault="001D7BC6" w:rsidP="001D7BC6">
            <w:pPr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6-й класс</w:t>
            </w:r>
          </w:p>
        </w:tc>
      </w:tr>
      <w:tr w:rsidR="001D7BC6" w:rsidRPr="001D7BC6" w:rsidTr="001D7BC6">
        <w:trPr>
          <w:trHeight w:val="133"/>
        </w:trPr>
        <w:tc>
          <w:tcPr>
            <w:tcW w:w="8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Количество недель аудиторных занятий</w:t>
            </w:r>
          </w:p>
        </w:tc>
      </w:tr>
      <w:tr w:rsidR="001D7BC6" w:rsidRPr="001D7BC6" w:rsidTr="001D7BC6">
        <w:trPr>
          <w:trHeight w:val="15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  <w:szCs w:val="14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  <w:szCs w:val="14"/>
              </w:rPr>
              <w:t>33</w:t>
            </w:r>
          </w:p>
        </w:tc>
      </w:tr>
      <w:tr w:rsidR="001D7BC6" w:rsidRPr="001D7BC6" w:rsidTr="001D7BC6">
        <w:trPr>
          <w:trHeight w:val="185"/>
        </w:trPr>
        <w:tc>
          <w:tcPr>
            <w:tcW w:w="8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Недельная нагрузка в часах</w:t>
            </w:r>
          </w:p>
        </w:tc>
      </w:tr>
      <w:tr w:rsidR="001D7BC6" w:rsidRPr="001D7BC6" w:rsidTr="001D7BC6">
        <w:trPr>
          <w:trHeight w:val="24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D7BC6" w:rsidRPr="001D7BC6" w:rsidTr="001D7BC6">
        <w:trPr>
          <w:trHeight w:val="248"/>
        </w:trPr>
        <w:tc>
          <w:tcPr>
            <w:tcW w:w="8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7BC6">
              <w:rPr>
                <w:rFonts w:ascii="Times New Roman" w:hAnsi="Times New Roman" w:cs="Times New Roman"/>
                <w:sz w:val="28"/>
              </w:rPr>
              <w:t>Общее количество часов</w:t>
            </w:r>
          </w:p>
        </w:tc>
      </w:tr>
      <w:tr w:rsidR="001D7BC6" w:rsidRPr="001D7BC6" w:rsidTr="001D7BC6">
        <w:trPr>
          <w:trHeight w:val="248"/>
        </w:trPr>
        <w:tc>
          <w:tcPr>
            <w:tcW w:w="7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165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6" w:rsidRPr="001D7BC6" w:rsidRDefault="001D7BC6" w:rsidP="001D7B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7BC6"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</w:tr>
    </w:tbl>
    <w:p w:rsidR="009457DA" w:rsidRPr="001D7BC6" w:rsidRDefault="001D7BC6" w:rsidP="001D7BC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6">
        <w:rPr>
          <w:rFonts w:ascii="Times New Roman" w:hAnsi="Times New Roman" w:cs="Times New Roman"/>
          <w:color w:val="000000"/>
          <w:sz w:val="28"/>
        </w:rPr>
        <w:t>- приобретение навыков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4326A2" w:rsidRPr="001D7BC6" w:rsidRDefault="004326A2" w:rsidP="004326A2">
      <w:pPr>
        <w:pStyle w:val="1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7BC6">
        <w:rPr>
          <w:color w:val="000000"/>
          <w:sz w:val="28"/>
          <w:szCs w:val="28"/>
        </w:rPr>
        <w:t>Занятия по предмету «Ансамбль» проводятся в объёме, определённом действующим учебным планом:  1й, 2-й, 3-й, 4-й классы – 1 ч. в неделю, 5-й (6й – дополнительный год обучения) – 2 ч. в неделю.  Форма проведения учебных аудиторных занятий – мелкогрупповая.</w:t>
      </w:r>
    </w:p>
    <w:p w:rsidR="00B05C00" w:rsidRPr="00BD769C" w:rsidRDefault="00B05C00" w:rsidP="00B05C0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C00" w:rsidRPr="00BD769C" w:rsidRDefault="00B05C00" w:rsidP="00B05C0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4226" w:rsidRPr="00BD769C" w:rsidRDefault="00F54226" w:rsidP="00B56DD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C00" w:rsidRPr="00BD769C" w:rsidRDefault="00B05C00" w:rsidP="00B05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933F65" w:rsidRDefault="00933F65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7515D9" w:rsidRDefault="007515D9" w:rsidP="00274026">
      <w:pPr>
        <w:pStyle w:val="1"/>
        <w:spacing w:line="360" w:lineRule="auto"/>
        <w:rPr>
          <w:bCs/>
          <w:color w:val="000000"/>
          <w:spacing w:val="4"/>
          <w:sz w:val="28"/>
        </w:rPr>
      </w:pPr>
    </w:p>
    <w:p w:rsidR="009457DA" w:rsidRPr="001D7BC6" w:rsidRDefault="00274026" w:rsidP="001D7BC6">
      <w:pPr>
        <w:pStyle w:val="1"/>
        <w:spacing w:line="360" w:lineRule="auto"/>
        <w:rPr>
          <w:b/>
          <w:sz w:val="28"/>
        </w:rPr>
      </w:pPr>
      <w:r>
        <w:rPr>
          <w:bCs/>
          <w:color w:val="000000"/>
          <w:spacing w:val="4"/>
          <w:sz w:val="28"/>
        </w:rPr>
        <w:t xml:space="preserve">     </w:t>
      </w:r>
      <w:r w:rsidRPr="001D7BC6">
        <w:rPr>
          <w:b/>
          <w:bCs/>
          <w:color w:val="000000"/>
          <w:spacing w:val="4"/>
          <w:sz w:val="28"/>
        </w:rPr>
        <w:t>Объём курса</w:t>
      </w:r>
      <w:r>
        <w:rPr>
          <w:bCs/>
          <w:color w:val="000000"/>
          <w:spacing w:val="4"/>
          <w:sz w:val="28"/>
        </w:rPr>
        <w:t xml:space="preserve"> составляет </w:t>
      </w:r>
      <w:r w:rsidRPr="00274026">
        <w:rPr>
          <w:b/>
          <w:bCs/>
          <w:color w:val="000000"/>
          <w:spacing w:val="4"/>
          <w:sz w:val="28"/>
        </w:rPr>
        <w:t>165</w:t>
      </w:r>
      <w:r>
        <w:rPr>
          <w:bCs/>
          <w:color w:val="000000"/>
          <w:spacing w:val="4"/>
          <w:sz w:val="28"/>
        </w:rPr>
        <w:t xml:space="preserve"> часов по </w:t>
      </w:r>
      <w:r w:rsidRPr="001D7BC6">
        <w:rPr>
          <w:bCs/>
          <w:color w:val="000000"/>
          <w:spacing w:val="4"/>
          <w:sz w:val="28"/>
        </w:rPr>
        <w:t>5 летнему</w:t>
      </w:r>
      <w:r>
        <w:rPr>
          <w:bCs/>
          <w:color w:val="000000"/>
          <w:spacing w:val="4"/>
          <w:sz w:val="28"/>
        </w:rPr>
        <w:t xml:space="preserve"> учебному плану и </w:t>
      </w:r>
      <w:r>
        <w:rPr>
          <w:b/>
          <w:bCs/>
          <w:color w:val="000000"/>
          <w:spacing w:val="4"/>
          <w:sz w:val="28"/>
        </w:rPr>
        <w:t>2</w:t>
      </w:r>
      <w:r w:rsidRPr="00274026">
        <w:rPr>
          <w:b/>
          <w:bCs/>
          <w:color w:val="000000"/>
          <w:spacing w:val="4"/>
          <w:sz w:val="28"/>
        </w:rPr>
        <w:t>31</w:t>
      </w:r>
      <w:r>
        <w:rPr>
          <w:b/>
          <w:bCs/>
          <w:color w:val="000000"/>
          <w:spacing w:val="4"/>
          <w:sz w:val="28"/>
        </w:rPr>
        <w:t xml:space="preserve"> </w:t>
      </w:r>
      <w:r>
        <w:rPr>
          <w:bCs/>
          <w:color w:val="000000"/>
          <w:spacing w:val="4"/>
          <w:sz w:val="28"/>
        </w:rPr>
        <w:t>час</w:t>
      </w:r>
      <w:r w:rsidRPr="00E64FB6">
        <w:rPr>
          <w:bCs/>
          <w:color w:val="000000"/>
          <w:spacing w:val="4"/>
          <w:sz w:val="28"/>
        </w:rPr>
        <w:t xml:space="preserve"> по </w:t>
      </w:r>
      <w:r w:rsidR="001D7BC6" w:rsidRPr="001D7BC6">
        <w:rPr>
          <w:bCs/>
          <w:color w:val="000000"/>
          <w:spacing w:val="4"/>
          <w:sz w:val="28"/>
        </w:rPr>
        <w:t xml:space="preserve">6 </w:t>
      </w:r>
      <w:r w:rsidRPr="001D7BC6">
        <w:rPr>
          <w:bCs/>
          <w:color w:val="000000"/>
          <w:spacing w:val="4"/>
          <w:sz w:val="28"/>
        </w:rPr>
        <w:t>летнему</w:t>
      </w:r>
      <w:r>
        <w:rPr>
          <w:bCs/>
          <w:color w:val="000000"/>
          <w:spacing w:val="4"/>
          <w:sz w:val="28"/>
        </w:rPr>
        <w:t xml:space="preserve"> </w:t>
      </w:r>
      <w:r w:rsidRPr="00E64FB6">
        <w:rPr>
          <w:bCs/>
          <w:color w:val="000000"/>
          <w:spacing w:val="4"/>
          <w:sz w:val="28"/>
        </w:rPr>
        <w:t>учебному план</w:t>
      </w:r>
      <w:r>
        <w:rPr>
          <w:bCs/>
          <w:color w:val="000000"/>
          <w:spacing w:val="4"/>
          <w:sz w:val="28"/>
        </w:rPr>
        <w:t xml:space="preserve">у. </w:t>
      </w:r>
    </w:p>
    <w:p w:rsidR="00933F65" w:rsidRPr="00BD769C" w:rsidRDefault="00933F65" w:rsidP="00B05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055" w:rsidRPr="00286055" w:rsidRDefault="00286055" w:rsidP="0028605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286055">
        <w:rPr>
          <w:rFonts w:ascii="Times New Roman" w:hAnsi="Times New Roman" w:cs="Times New Roman"/>
          <w:b/>
          <w:sz w:val="28"/>
        </w:rPr>
        <w:lastRenderedPageBreak/>
        <w:t>2. Содержание предмета.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669"/>
        <w:gridCol w:w="6030"/>
      </w:tblGrid>
      <w:tr w:rsidR="00933F65" w:rsidRPr="00933F65" w:rsidTr="00B86BB7">
        <w:tc>
          <w:tcPr>
            <w:tcW w:w="648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699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Наименование раздела дисциплины</w:t>
            </w:r>
          </w:p>
        </w:tc>
        <w:tc>
          <w:tcPr>
            <w:tcW w:w="6223" w:type="dxa"/>
          </w:tcPr>
          <w:p w:rsidR="00933F65" w:rsidRPr="00933F65" w:rsidRDefault="00933F65" w:rsidP="00B86B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33F65" w:rsidRPr="00933F65" w:rsidRDefault="00933F65" w:rsidP="00B86B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Содержание раздела</w:t>
            </w:r>
          </w:p>
        </w:tc>
      </w:tr>
      <w:tr w:rsidR="00933F65" w:rsidRPr="00933F65" w:rsidTr="00B86BB7">
        <w:tc>
          <w:tcPr>
            <w:tcW w:w="648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699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Первый класс</w:t>
            </w:r>
          </w:p>
        </w:tc>
        <w:tc>
          <w:tcPr>
            <w:tcW w:w="6223" w:type="dxa"/>
          </w:tcPr>
          <w:p w:rsidR="00933F65" w:rsidRPr="00933F65" w:rsidRDefault="00933F65" w:rsidP="00933F6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5-6 пьес различных по стилю и жанру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F65" w:rsidRPr="00933F65" w:rsidTr="00B86BB7">
        <w:tc>
          <w:tcPr>
            <w:tcW w:w="648" w:type="dxa"/>
          </w:tcPr>
          <w:p w:rsidR="00933F65" w:rsidRPr="00933F65" w:rsidRDefault="009457DA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33F65" w:rsidRPr="00933F6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699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Второй класс</w:t>
            </w:r>
          </w:p>
        </w:tc>
        <w:tc>
          <w:tcPr>
            <w:tcW w:w="6223" w:type="dxa"/>
          </w:tcPr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1) русский или зарубежный классик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2) пьеса на фольклорной основе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3) пьеса по выбору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F65" w:rsidRPr="00933F65" w:rsidTr="00B86BB7">
        <w:tc>
          <w:tcPr>
            <w:tcW w:w="648" w:type="dxa"/>
          </w:tcPr>
          <w:p w:rsidR="00933F65" w:rsidRPr="00933F65" w:rsidRDefault="009457DA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33F65" w:rsidRPr="00933F6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699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Третий класс</w:t>
            </w:r>
          </w:p>
        </w:tc>
        <w:tc>
          <w:tcPr>
            <w:tcW w:w="6223" w:type="dxa"/>
          </w:tcPr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 xml:space="preserve">1) произведение русского или зарубежного </w:t>
            </w:r>
            <w:proofErr w:type="gramStart"/>
            <w:r w:rsidRPr="00933F65">
              <w:rPr>
                <w:rFonts w:ascii="Times New Roman" w:hAnsi="Times New Roman" w:cs="Times New Roman"/>
                <w:sz w:val="28"/>
              </w:rPr>
              <w:t>композитора  (</w:t>
            </w:r>
            <w:proofErr w:type="gramEnd"/>
            <w:r w:rsidRPr="00933F65">
              <w:rPr>
                <w:rFonts w:ascii="Times New Roman" w:hAnsi="Times New Roman" w:cs="Times New Roman"/>
                <w:sz w:val="28"/>
              </w:rPr>
              <w:t xml:space="preserve">до середины </w:t>
            </w:r>
            <w:r w:rsidRPr="00933F65"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 w:rsidRPr="00933F65">
              <w:rPr>
                <w:rFonts w:ascii="Times New Roman" w:hAnsi="Times New Roman" w:cs="Times New Roman"/>
                <w:sz w:val="28"/>
              </w:rPr>
              <w:t xml:space="preserve"> в.)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2) сочинение на фольклорной основе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3) эстрадный жанр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F65" w:rsidRPr="00933F65" w:rsidTr="00B86BB7">
        <w:tc>
          <w:tcPr>
            <w:tcW w:w="648" w:type="dxa"/>
          </w:tcPr>
          <w:p w:rsidR="00933F65" w:rsidRPr="00933F65" w:rsidRDefault="009457DA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933F65" w:rsidRPr="00933F6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699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Четвёртый класс</w:t>
            </w:r>
          </w:p>
        </w:tc>
        <w:tc>
          <w:tcPr>
            <w:tcW w:w="6223" w:type="dxa"/>
          </w:tcPr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1) произведение русского композитора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2) оригинальное произведение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3) пьеса по выбору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F65" w:rsidRPr="00933F65" w:rsidTr="00B86BB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933F65" w:rsidRPr="00933F65" w:rsidRDefault="008304BD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933F65" w:rsidRPr="00933F6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700" w:type="dxa"/>
          </w:tcPr>
          <w:p w:rsidR="00933F65" w:rsidRPr="00933F65" w:rsidRDefault="00933F65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33F65">
              <w:rPr>
                <w:rFonts w:ascii="Times New Roman" w:hAnsi="Times New Roman" w:cs="Times New Roman"/>
                <w:b/>
                <w:sz w:val="28"/>
              </w:rPr>
              <w:t>Пятый класс</w:t>
            </w:r>
          </w:p>
        </w:tc>
        <w:tc>
          <w:tcPr>
            <w:tcW w:w="6222" w:type="dxa"/>
          </w:tcPr>
          <w:p w:rsidR="00933F65" w:rsidRPr="00933F65" w:rsidRDefault="00933F65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33F65">
              <w:rPr>
                <w:rFonts w:ascii="Times New Roman" w:hAnsi="Times New Roman" w:cs="Times New Roman"/>
                <w:sz w:val="28"/>
              </w:rPr>
              <w:t>Программа по выбору (не менее 2-3 разнохарактерных произведений, одно из них современной стилистики)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457DA" w:rsidRPr="00933F65" w:rsidTr="00B86BB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9457DA" w:rsidRPr="00933F65" w:rsidRDefault="008304BD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2700" w:type="dxa"/>
          </w:tcPr>
          <w:p w:rsidR="009457DA" w:rsidRPr="00933F65" w:rsidRDefault="008304BD" w:rsidP="00B86B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Шестой класс</w:t>
            </w:r>
          </w:p>
        </w:tc>
        <w:tc>
          <w:tcPr>
            <w:tcW w:w="6222" w:type="dxa"/>
          </w:tcPr>
          <w:p w:rsidR="009457DA" w:rsidRPr="008304BD" w:rsidRDefault="008304BD" w:rsidP="00B86B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по выбору (не менее </w:t>
            </w:r>
            <w:r w:rsidRPr="008304BD">
              <w:rPr>
                <w:rFonts w:ascii="Times New Roman" w:hAnsi="Times New Roman" w:cs="Times New Roman"/>
                <w:sz w:val="28"/>
              </w:rPr>
              <w:t>3 разнохарактерных произведений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</w:tbl>
    <w:p w:rsidR="00B05C00" w:rsidRPr="00BD769C" w:rsidRDefault="00B05C00" w:rsidP="00B05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5C00" w:rsidRDefault="00B05C00" w:rsidP="00B05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65" w:rsidRDefault="00933F65" w:rsidP="00B05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65" w:rsidRDefault="00933F65" w:rsidP="00B05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4BD" w:rsidRDefault="00286055" w:rsidP="001D7BC6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  <w:bookmarkStart w:id="0" w:name="_Toc340686997"/>
      <w:r w:rsidRPr="00BD769C">
        <w:rPr>
          <w:b/>
          <w:sz w:val="28"/>
        </w:rPr>
        <w:t xml:space="preserve"> Требования к уровню подготовки обучающихся.</w:t>
      </w:r>
      <w:bookmarkEnd w:id="0"/>
    </w:p>
    <w:p w:rsidR="001D7BC6" w:rsidRDefault="001D7BC6" w:rsidP="001D7BC6">
      <w:pPr>
        <w:pStyle w:val="1"/>
        <w:shd w:val="clear" w:color="auto" w:fill="FFFFFF"/>
        <w:autoSpaceDE w:val="0"/>
        <w:spacing w:line="360" w:lineRule="auto"/>
        <w:jc w:val="center"/>
        <w:outlineLvl w:val="0"/>
        <w:rPr>
          <w:b/>
          <w:sz w:val="28"/>
        </w:rPr>
      </w:pPr>
    </w:p>
    <w:p w:rsidR="001D7BC6" w:rsidRPr="001D7BC6" w:rsidRDefault="001D7BC6" w:rsidP="001D7BC6">
      <w:pPr>
        <w:pStyle w:val="a7"/>
        <w:tabs>
          <w:tab w:val="clear" w:pos="360"/>
        </w:tabs>
        <w:spacing w:line="360" w:lineRule="auto"/>
        <w:ind w:left="0"/>
        <w:rPr>
          <w:sz w:val="28"/>
          <w:szCs w:val="28"/>
        </w:rPr>
      </w:pPr>
      <w:r w:rsidRPr="001D7BC6">
        <w:rPr>
          <w:sz w:val="28"/>
          <w:szCs w:val="28"/>
        </w:rPr>
        <w:lastRenderedPageBreak/>
        <w:t xml:space="preserve">В результате освоения данной дисциплины учащийся должен: 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>уметь исполнять партию в ансамбле в соответствии с замыслом композитора и требованием преподавателя (вопросы стиля и формы);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>бегло читать с листа, подбирать по слуху мелодию и простой аккомпанемент, иметь навыки транспонирования;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>слушать и понимать музыку, исполняемую как коллективом в целом, так и отдельными участниками ансамбля;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 xml:space="preserve"> слышать тему, подголоски, аккомпанемент;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>уметь аккомпанировать солисту и хору;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>уметь добиваться единых приёмов исполнения с помощью аппликатуры и штрихов;</w:t>
      </w:r>
    </w:p>
    <w:p w:rsidR="001D7BC6" w:rsidRPr="001D7BC6" w:rsidRDefault="001D7BC6" w:rsidP="001D7B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6">
        <w:rPr>
          <w:rFonts w:ascii="Times New Roman" w:hAnsi="Times New Roman" w:cs="Times New Roman"/>
          <w:sz w:val="28"/>
          <w:szCs w:val="28"/>
        </w:rPr>
        <w:t>уметь рассказывать об исполняемом произведении.</w:t>
      </w:r>
    </w:p>
    <w:p w:rsidR="008304BD" w:rsidRDefault="008304BD" w:rsidP="00C0283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02834" w:rsidRPr="008304BD" w:rsidRDefault="00C02834" w:rsidP="008304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86055">
        <w:rPr>
          <w:rFonts w:ascii="Times New Roman" w:hAnsi="Times New Roman" w:cs="Times New Roman"/>
          <w:b/>
          <w:sz w:val="28"/>
        </w:rPr>
        <w:t>4.</w:t>
      </w:r>
      <w:r w:rsidR="00117138">
        <w:rPr>
          <w:rFonts w:ascii="Times New Roman" w:hAnsi="Times New Roman" w:cs="Times New Roman"/>
          <w:b/>
          <w:sz w:val="28"/>
        </w:rPr>
        <w:t xml:space="preserve"> </w:t>
      </w:r>
      <w:r w:rsidRPr="00286055">
        <w:rPr>
          <w:rFonts w:ascii="Times New Roman" w:hAnsi="Times New Roman" w:cs="Times New Roman"/>
          <w:b/>
          <w:sz w:val="28"/>
        </w:rPr>
        <w:t>Формы и методы контроля, система оценок.</w:t>
      </w:r>
    </w:p>
    <w:p w:rsidR="008C625D" w:rsidRDefault="008C625D" w:rsidP="008C625D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  <w:r w:rsidRPr="002A3944">
        <w:rPr>
          <w:color w:val="000000"/>
          <w:sz w:val="28"/>
        </w:rPr>
        <w:t xml:space="preserve">Оценка качества реализации образовательной программы включает в себя </w:t>
      </w:r>
      <w:r>
        <w:rPr>
          <w:i/>
          <w:color w:val="000000"/>
          <w:sz w:val="28"/>
        </w:rPr>
        <w:t>текущий контроль успеваемости и</w:t>
      </w:r>
      <w:r w:rsidRPr="005B24E7">
        <w:rPr>
          <w:i/>
          <w:color w:val="000000"/>
          <w:sz w:val="28"/>
        </w:rPr>
        <w:t xml:space="preserve"> промежуточную аттестацию</w:t>
      </w:r>
      <w:r w:rsidRPr="002A3944">
        <w:rPr>
          <w:color w:val="000000"/>
          <w:sz w:val="28"/>
        </w:rPr>
        <w:t xml:space="preserve"> обучающихся.</w:t>
      </w:r>
      <w:r>
        <w:rPr>
          <w:color w:val="000000"/>
          <w:sz w:val="28"/>
        </w:rPr>
        <w:t xml:space="preserve"> </w:t>
      </w:r>
    </w:p>
    <w:p w:rsidR="008C625D" w:rsidRDefault="008C625D" w:rsidP="008C625D">
      <w:pPr>
        <w:pStyle w:val="a5"/>
        <w:spacing w:line="360" w:lineRule="auto"/>
        <w:ind w:firstLine="709"/>
        <w:jc w:val="both"/>
        <w:rPr>
          <w:color w:val="000000"/>
          <w:sz w:val="28"/>
        </w:rPr>
      </w:pPr>
      <w:r w:rsidRPr="00746EB4">
        <w:rPr>
          <w:i/>
          <w:color w:val="000000"/>
          <w:sz w:val="28"/>
        </w:rPr>
        <w:t>Текущий контроль</w:t>
      </w:r>
      <w:r>
        <w:rPr>
          <w:color w:val="000000"/>
          <w:sz w:val="28"/>
        </w:rPr>
        <w:t xml:space="preserve"> </w:t>
      </w:r>
      <w:r w:rsidRPr="00BA2674">
        <w:rPr>
          <w:color w:val="000000"/>
          <w:sz w:val="28"/>
        </w:rPr>
        <w:t>успеваемости осуществляется преподавателем на уроках, оценка выставляется не реже чем раз в три урока.</w:t>
      </w:r>
      <w:r w:rsidRPr="00255F55">
        <w:rPr>
          <w:rStyle w:val="FontStyle37"/>
          <w:sz w:val="28"/>
          <w:szCs w:val="28"/>
        </w:rPr>
        <w:t xml:space="preserve"> </w:t>
      </w:r>
      <w:r w:rsidRPr="00BA2674">
        <w:rPr>
          <w:color w:val="000000"/>
          <w:sz w:val="28"/>
        </w:rPr>
        <w:t xml:space="preserve">По итогам четверти преподаватель выставляет оценку. По итогам года выставляется </w:t>
      </w:r>
      <w:r>
        <w:rPr>
          <w:color w:val="000000"/>
          <w:sz w:val="28"/>
        </w:rPr>
        <w:t xml:space="preserve">годовая </w:t>
      </w:r>
      <w:r w:rsidRPr="00BA2674">
        <w:rPr>
          <w:color w:val="000000"/>
          <w:sz w:val="28"/>
        </w:rPr>
        <w:t>оценка.</w:t>
      </w:r>
      <w:r>
        <w:rPr>
          <w:color w:val="000000"/>
          <w:sz w:val="28"/>
        </w:rPr>
        <w:t xml:space="preserve"> </w:t>
      </w:r>
      <w:r w:rsidRPr="00556AAE">
        <w:rPr>
          <w:rStyle w:val="FontStyle37"/>
          <w:sz w:val="28"/>
          <w:szCs w:val="28"/>
        </w:rPr>
        <w:t>Текущий контроль успеваемости учащихся направлен на поддержание учебной дисциплины, выявление отношения учащегося к изучаемому пред</w:t>
      </w:r>
      <w:r w:rsidRPr="00556AAE">
        <w:rPr>
          <w:rStyle w:val="FontStyle37"/>
          <w:sz w:val="28"/>
          <w:szCs w:val="28"/>
        </w:rPr>
        <w:softHyphen/>
        <w:t>мету, на организацию регулярных домашних занятий, повышение уровня ос</w:t>
      </w:r>
      <w:r w:rsidRPr="00556AAE">
        <w:rPr>
          <w:rStyle w:val="FontStyle37"/>
          <w:sz w:val="28"/>
          <w:szCs w:val="28"/>
        </w:rPr>
        <w:softHyphen/>
        <w:t>воения текущего учебного материала. Он имеет воспитательные цели и учи</w:t>
      </w:r>
      <w:r w:rsidRPr="00556AAE">
        <w:rPr>
          <w:rStyle w:val="FontStyle37"/>
          <w:sz w:val="28"/>
          <w:szCs w:val="28"/>
        </w:rPr>
        <w:softHyphen/>
        <w:t>тывает индивидуальные психологические особенности учащихся.</w:t>
      </w:r>
      <w:r w:rsidRPr="00A4009F">
        <w:rPr>
          <w:color w:val="000000"/>
          <w:sz w:val="28"/>
        </w:rPr>
        <w:t xml:space="preserve"> </w:t>
      </w:r>
    </w:p>
    <w:p w:rsidR="008C625D" w:rsidRPr="00A4009F" w:rsidRDefault="008C625D" w:rsidP="008C625D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2A3944">
        <w:rPr>
          <w:color w:val="000000"/>
          <w:sz w:val="28"/>
        </w:rPr>
        <w:t xml:space="preserve"> </w:t>
      </w:r>
      <w:r w:rsidRPr="0058156F">
        <w:rPr>
          <w:i/>
          <w:color w:val="000000"/>
          <w:sz w:val="28"/>
        </w:rPr>
        <w:t>Промежуточная аттестация</w:t>
      </w:r>
      <w:r w:rsidRPr="002A3944">
        <w:rPr>
          <w:color w:val="000000"/>
          <w:sz w:val="28"/>
        </w:rPr>
        <w:t xml:space="preserve"> провод</w:t>
      </w:r>
      <w:r>
        <w:rPr>
          <w:color w:val="000000"/>
          <w:sz w:val="28"/>
        </w:rPr>
        <w:t xml:space="preserve">ится в форме контрольных уроков и  зачетов, которые проходят </w:t>
      </w:r>
      <w:r w:rsidRPr="002A3944">
        <w:rPr>
          <w:color w:val="000000"/>
          <w:sz w:val="28"/>
        </w:rPr>
        <w:t xml:space="preserve">в виде </w:t>
      </w:r>
      <w:r>
        <w:rPr>
          <w:color w:val="000000"/>
          <w:sz w:val="28"/>
        </w:rPr>
        <w:t xml:space="preserve">академических концертов, </w:t>
      </w:r>
      <w:r w:rsidRPr="00BC5DD3">
        <w:rPr>
          <w:sz w:val="28"/>
        </w:rPr>
        <w:t xml:space="preserve">сроки </w:t>
      </w:r>
      <w:r w:rsidRPr="00BC5DD3">
        <w:rPr>
          <w:sz w:val="28"/>
        </w:rPr>
        <w:lastRenderedPageBreak/>
        <w:t>которых оп</w:t>
      </w:r>
      <w:r>
        <w:rPr>
          <w:sz w:val="28"/>
        </w:rPr>
        <w:t xml:space="preserve">ределяются учебным планом отдела. </w:t>
      </w:r>
      <w:r w:rsidRPr="00086E39">
        <w:rPr>
          <w:i/>
          <w:sz w:val="28"/>
          <w:szCs w:val="28"/>
        </w:rPr>
        <w:t>График</w:t>
      </w:r>
      <w:r>
        <w:rPr>
          <w:sz w:val="28"/>
          <w:szCs w:val="28"/>
        </w:rPr>
        <w:t xml:space="preserve"> проведения промежуточной аттестации: дифференцированные зачеты проводятся </w:t>
      </w:r>
      <w:r w:rsidRPr="00701FC3">
        <w:rPr>
          <w:sz w:val="28"/>
          <w:szCs w:val="28"/>
        </w:rPr>
        <w:t>один раз в</w:t>
      </w:r>
      <w:r>
        <w:rPr>
          <w:sz w:val="28"/>
          <w:szCs w:val="28"/>
        </w:rPr>
        <w:t xml:space="preserve"> конце года</w:t>
      </w:r>
      <w:r w:rsidRPr="0070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2, 3, 4 и 6 классах. Так же оценка может быть выставлена за </w:t>
      </w:r>
      <w:r w:rsidRPr="00701FC3">
        <w:rPr>
          <w:sz w:val="28"/>
          <w:szCs w:val="28"/>
        </w:rPr>
        <w:t xml:space="preserve">выступление </w:t>
      </w:r>
      <w:r w:rsidRPr="00B77B7F">
        <w:rPr>
          <w:sz w:val="28"/>
          <w:szCs w:val="28"/>
        </w:rPr>
        <w:t xml:space="preserve">с отдельными номерами на концертах народного отделения и отчетных концертах школы, а так же </w:t>
      </w:r>
      <w:r>
        <w:rPr>
          <w:sz w:val="28"/>
          <w:szCs w:val="28"/>
        </w:rPr>
        <w:t xml:space="preserve">за </w:t>
      </w:r>
      <w:r w:rsidRPr="00B77B7F">
        <w:rPr>
          <w:sz w:val="28"/>
          <w:szCs w:val="28"/>
        </w:rPr>
        <w:t>участие в конкурсах, смотрах, фестивалях.</w:t>
      </w:r>
      <w:r w:rsidRPr="0039357E">
        <w:rPr>
          <w:b/>
          <w:sz w:val="28"/>
          <w:szCs w:val="28"/>
        </w:rPr>
        <w:t xml:space="preserve"> </w:t>
      </w:r>
    </w:p>
    <w:p w:rsidR="008304BD" w:rsidRPr="008304BD" w:rsidRDefault="008304BD" w:rsidP="008304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4BD">
        <w:rPr>
          <w:rFonts w:ascii="Times New Roman" w:hAnsi="Times New Roman" w:cs="Times New Roman"/>
          <w:b/>
          <w:i/>
          <w:sz w:val="28"/>
          <w:szCs w:val="28"/>
        </w:rPr>
        <w:t>Система оценок</w:t>
      </w:r>
      <w:r w:rsidRPr="008304BD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предполагает пятибалльную шкалу с использованием плюсов и минусов:</w:t>
      </w:r>
    </w:p>
    <w:p w:rsidR="008304BD" w:rsidRPr="008304BD" w:rsidRDefault="008304BD" w:rsidP="008304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4BD">
        <w:rPr>
          <w:rFonts w:ascii="Times New Roman" w:hAnsi="Times New Roman" w:cs="Times New Roman"/>
          <w:sz w:val="28"/>
          <w:szCs w:val="28"/>
        </w:rPr>
        <w:t>«5»; «5-»; «4+»; «4»; «4-»; «3+»; «3»; «3-»; «2»</w:t>
      </w:r>
    </w:p>
    <w:p w:rsidR="008304BD" w:rsidRPr="00BA2674" w:rsidRDefault="008304BD" w:rsidP="008304BD">
      <w:pPr>
        <w:pStyle w:val="1"/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BA2674">
        <w:rPr>
          <w:color w:val="000000"/>
          <w:sz w:val="28"/>
        </w:rPr>
        <w:t xml:space="preserve">Оценка ОТЛИЧНО выставляется за технически безупречное исполнение </w:t>
      </w:r>
      <w:r>
        <w:rPr>
          <w:color w:val="000000"/>
          <w:sz w:val="28"/>
        </w:rPr>
        <w:t>партии</w:t>
      </w:r>
      <w:r w:rsidRPr="00BA2674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если учащийся </w:t>
      </w:r>
      <w:r w:rsidRPr="00BA2674">
        <w:rPr>
          <w:color w:val="000000"/>
          <w:sz w:val="28"/>
        </w:rPr>
        <w:t>п</w:t>
      </w:r>
      <w:r>
        <w:rPr>
          <w:color w:val="000000"/>
          <w:sz w:val="28"/>
        </w:rPr>
        <w:t>родемонстрировал</w:t>
      </w:r>
      <w:r w:rsidRPr="00BA2674">
        <w:rPr>
          <w:color w:val="000000"/>
          <w:sz w:val="28"/>
        </w:rPr>
        <w:t xml:space="preserve"> свободное владение </w:t>
      </w:r>
      <w:r>
        <w:rPr>
          <w:color w:val="000000"/>
          <w:sz w:val="28"/>
        </w:rPr>
        <w:t>звуком и техническими приемами</w:t>
      </w:r>
      <w:r w:rsidRPr="004C01C2">
        <w:rPr>
          <w:sz w:val="28"/>
          <w:szCs w:val="28"/>
        </w:rPr>
        <w:t xml:space="preserve"> </w:t>
      </w:r>
      <w:r w:rsidRPr="00B77B7F">
        <w:rPr>
          <w:sz w:val="28"/>
          <w:szCs w:val="28"/>
        </w:rPr>
        <w:t>в соответствии с замыслом композитора и требованием</w:t>
      </w:r>
      <w:r>
        <w:rPr>
          <w:sz w:val="28"/>
          <w:szCs w:val="28"/>
        </w:rPr>
        <w:t xml:space="preserve"> педагога.</w:t>
      </w:r>
    </w:p>
    <w:p w:rsidR="008304BD" w:rsidRDefault="008304BD" w:rsidP="008304BD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BA2674">
        <w:rPr>
          <w:color w:val="000000"/>
          <w:sz w:val="28"/>
        </w:rPr>
        <w:t>Оценка ХОРОШО выставляется за техническую свободу, осмысленную и выразительную игру, когда учеником демонстрируется достаточное понимание характера и содержания исполняемого произведения</w:t>
      </w:r>
      <w:r>
        <w:rPr>
          <w:color w:val="000000"/>
          <w:sz w:val="28"/>
        </w:rPr>
        <w:t xml:space="preserve">, </w:t>
      </w:r>
      <w:r w:rsidRPr="00BA2674">
        <w:rPr>
          <w:color w:val="000000"/>
          <w:sz w:val="28"/>
        </w:rPr>
        <w:t xml:space="preserve">однако допущены небольшие </w:t>
      </w:r>
      <w:r>
        <w:rPr>
          <w:color w:val="000000"/>
          <w:sz w:val="28"/>
        </w:rPr>
        <w:t xml:space="preserve">неточности. </w:t>
      </w:r>
    </w:p>
    <w:p w:rsidR="008304BD" w:rsidRDefault="008304BD" w:rsidP="008304BD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BA2674">
        <w:rPr>
          <w:color w:val="000000"/>
          <w:sz w:val="28"/>
        </w:rPr>
        <w:t>Оценка УДОВЛЕТВОРИТЕЛЬНО выставляется за игру, в которой учащийся демонстрирует ограниченность своих возможностей, неяркое, исполнение</w:t>
      </w:r>
      <w:r>
        <w:rPr>
          <w:color w:val="000000"/>
          <w:sz w:val="28"/>
        </w:rPr>
        <w:t xml:space="preserve"> партии, </w:t>
      </w:r>
      <w:r w:rsidRPr="00BA2674">
        <w:rPr>
          <w:color w:val="000000"/>
          <w:sz w:val="28"/>
        </w:rPr>
        <w:t xml:space="preserve">недостаточное владение </w:t>
      </w:r>
      <w:r>
        <w:rPr>
          <w:color w:val="000000"/>
          <w:sz w:val="28"/>
        </w:rPr>
        <w:t xml:space="preserve">звуком, </w:t>
      </w:r>
      <w:r w:rsidRPr="00BA2674">
        <w:rPr>
          <w:color w:val="000000"/>
          <w:sz w:val="28"/>
        </w:rPr>
        <w:t>техническими приёмами, отсутствие свободы и</w:t>
      </w:r>
      <w:r>
        <w:rPr>
          <w:color w:val="000000"/>
          <w:sz w:val="28"/>
        </w:rPr>
        <w:t xml:space="preserve"> пластичности игрового аппарата.</w:t>
      </w:r>
      <w:r w:rsidRPr="00BA2674">
        <w:rPr>
          <w:color w:val="000000"/>
          <w:sz w:val="28"/>
        </w:rPr>
        <w:t xml:space="preserve"> </w:t>
      </w:r>
    </w:p>
    <w:p w:rsidR="008304BD" w:rsidRPr="003C2B1F" w:rsidRDefault="008304BD" w:rsidP="008304BD">
      <w:pPr>
        <w:pStyle w:val="1"/>
        <w:shd w:val="clear" w:color="auto" w:fill="FFFFFF"/>
        <w:autoSpaceDE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BA2674">
        <w:rPr>
          <w:color w:val="000000"/>
          <w:sz w:val="28"/>
        </w:rPr>
        <w:t>Оценка НЕУДОВЛЕТВОРИТЕЛЬНО выставляется слабое знание п</w:t>
      </w:r>
      <w:r>
        <w:rPr>
          <w:color w:val="000000"/>
          <w:sz w:val="28"/>
        </w:rPr>
        <w:t>артии</w:t>
      </w:r>
      <w:r w:rsidRPr="00BA2674">
        <w:rPr>
          <w:color w:val="000000"/>
          <w:sz w:val="28"/>
        </w:rPr>
        <w:t>, грубые технические ошибки и плохое владение инструментом.</w:t>
      </w:r>
    </w:p>
    <w:p w:rsidR="00B05C00" w:rsidRPr="00BD769C" w:rsidRDefault="00B05C00" w:rsidP="00B05C00">
      <w:pPr>
        <w:pStyle w:val="1"/>
        <w:shd w:val="clear" w:color="auto" w:fill="FFFFFF"/>
        <w:autoSpaceDE w:val="0"/>
        <w:jc w:val="both"/>
        <w:rPr>
          <w:color w:val="FF0000"/>
        </w:rPr>
      </w:pPr>
      <w:r w:rsidRPr="00BD769C">
        <w:rPr>
          <w:color w:val="FF0000"/>
        </w:rPr>
        <w:tab/>
      </w:r>
    </w:p>
    <w:tbl>
      <w:tblPr>
        <w:tblpPr w:leftFromText="180" w:rightFromText="180" w:vertAnchor="text" w:horzAnchor="page" w:tblpX="1162" w:tblpY="364"/>
        <w:tblW w:w="10172" w:type="dxa"/>
        <w:tblLayout w:type="fixed"/>
        <w:tblLook w:val="0000" w:firstRow="0" w:lastRow="0" w:firstColumn="0" w:lastColumn="0" w:noHBand="0" w:noVBand="0"/>
      </w:tblPr>
      <w:tblGrid>
        <w:gridCol w:w="548"/>
        <w:gridCol w:w="1714"/>
        <w:gridCol w:w="7910"/>
      </w:tblGrid>
      <w:tr w:rsidR="00B05C00" w:rsidRPr="00BD769C" w:rsidTr="00F52BB5">
        <w:trPr>
          <w:trHeight w:val="4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240" w:lineRule="auto"/>
              <w:ind w:left="-108" w:right="-108"/>
              <w:jc w:val="center"/>
              <w:rPr>
                <w:b/>
              </w:rPr>
            </w:pPr>
            <w:r w:rsidRPr="00BD769C">
              <w:rPr>
                <w:b/>
              </w:rPr>
              <w:t xml:space="preserve">№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240" w:lineRule="auto"/>
              <w:ind w:left="-108" w:right="-38"/>
              <w:jc w:val="center"/>
              <w:rPr>
                <w:b/>
              </w:rPr>
            </w:pPr>
            <w:r w:rsidRPr="00BD769C">
              <w:rPr>
                <w:b/>
              </w:rPr>
              <w:t>Наименование раздела дисциплины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240" w:lineRule="auto"/>
              <w:jc w:val="center"/>
              <w:rPr>
                <w:b/>
              </w:rPr>
            </w:pPr>
            <w:r w:rsidRPr="00BD769C">
              <w:rPr>
                <w:b/>
                <w:sz w:val="28"/>
              </w:rPr>
              <w:t>Содержание раздела</w:t>
            </w:r>
          </w:p>
        </w:tc>
      </w:tr>
      <w:tr w:rsidR="00B05C00" w:rsidRPr="00BD769C" w:rsidTr="00F52BB5">
        <w:trPr>
          <w:trHeight w:val="451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BD769C">
              <w:rPr>
                <w:b/>
                <w:sz w:val="28"/>
              </w:rPr>
              <w:t>1.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8304BD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8304BD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C00" w:rsidRPr="008304BD" w:rsidRDefault="00B05C00" w:rsidP="00F5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2е полугодие: 2 разнохарактерных произведения.</w:t>
            </w:r>
          </w:p>
        </w:tc>
      </w:tr>
      <w:tr w:rsidR="00B05C00" w:rsidRPr="00BD769C" w:rsidTr="00F52BB5">
        <w:trPr>
          <w:trHeight w:val="551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BD769C">
              <w:rPr>
                <w:b/>
                <w:sz w:val="28"/>
              </w:rPr>
              <w:t>2.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8304BD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8304BD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C00" w:rsidRPr="008304BD" w:rsidRDefault="00B05C00" w:rsidP="00F5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 полугодие:</w:t>
            </w:r>
            <w:r w:rsidR="0083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  <w:tr w:rsidR="00B05C00" w:rsidRPr="00BD769C" w:rsidTr="00F52BB5">
        <w:trPr>
          <w:trHeight w:val="540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BD769C">
              <w:rPr>
                <w:b/>
                <w:sz w:val="28"/>
              </w:rPr>
              <w:t>3.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8304BD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8304BD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C00" w:rsidRPr="008304BD" w:rsidRDefault="00B05C00" w:rsidP="00F5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 полугодие:</w:t>
            </w:r>
            <w:r w:rsidR="0083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  <w:tr w:rsidR="00B05C00" w:rsidRPr="00BD769C" w:rsidTr="00F52BB5">
        <w:trPr>
          <w:trHeight w:val="451"/>
        </w:trPr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BD769C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</w:rPr>
            </w:pPr>
            <w:r w:rsidRPr="00BD769C"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05C00" w:rsidRPr="008304BD" w:rsidRDefault="00B05C00" w:rsidP="00F52BB5">
            <w:pPr>
              <w:pStyle w:val="1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8304BD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C00" w:rsidRPr="008304BD" w:rsidRDefault="00B05C00" w:rsidP="00F5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2е полугодие:</w:t>
            </w:r>
            <w:r w:rsidR="0083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4BD"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произведения.</w:t>
            </w:r>
          </w:p>
        </w:tc>
      </w:tr>
    </w:tbl>
    <w:p w:rsidR="00C02834" w:rsidRDefault="00C02834" w:rsidP="00C0283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C02834" w:rsidRPr="00286055" w:rsidRDefault="00286055" w:rsidP="0028605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86055">
        <w:rPr>
          <w:rFonts w:ascii="Times New Roman" w:hAnsi="Times New Roman" w:cs="Times New Roman"/>
          <w:b/>
          <w:sz w:val="28"/>
        </w:rPr>
        <w:t xml:space="preserve">5. </w:t>
      </w:r>
      <w:r w:rsidR="00C02834" w:rsidRPr="00286055">
        <w:rPr>
          <w:rFonts w:ascii="Times New Roman" w:hAnsi="Times New Roman" w:cs="Times New Roman"/>
          <w:b/>
          <w:sz w:val="28"/>
        </w:rPr>
        <w:t>Методическое обеспечение учебного процесса (рекомендации педагогическим работникам и рекомендации по организации самостоятельной работы обучающихся).</w:t>
      </w:r>
    </w:p>
    <w:p w:rsidR="00D81D76" w:rsidRPr="008C625D" w:rsidRDefault="00D81D76" w:rsidP="00D81D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sz w:val="28"/>
          <w:szCs w:val="28"/>
        </w:rPr>
        <w:t xml:space="preserve">Основной формой занятий является групповой урок. </w:t>
      </w:r>
      <w:r w:rsidRPr="008C625D">
        <w:rPr>
          <w:rFonts w:ascii="Times New Roman" w:hAnsi="Times New Roman" w:cs="Times New Roman"/>
          <w:sz w:val="28"/>
        </w:rPr>
        <w:t xml:space="preserve">Уроки в </w:t>
      </w:r>
      <w:r w:rsidR="00C22F72">
        <w:rPr>
          <w:rFonts w:ascii="Times New Roman" w:hAnsi="Times New Roman" w:cs="Times New Roman"/>
          <w:color w:val="000000"/>
          <w:sz w:val="28"/>
          <w:szCs w:val="28"/>
        </w:rPr>
        <w:t xml:space="preserve">ДМШ №2 имени В.К. </w:t>
      </w:r>
      <w:proofErr w:type="spellStart"/>
      <w:r w:rsidR="00C22F72">
        <w:rPr>
          <w:rFonts w:ascii="Times New Roman" w:hAnsi="Times New Roman" w:cs="Times New Roman"/>
          <w:color w:val="000000"/>
          <w:sz w:val="28"/>
          <w:szCs w:val="28"/>
        </w:rPr>
        <w:t>Мержанова</w:t>
      </w:r>
      <w:proofErr w:type="spellEnd"/>
      <w:r w:rsidR="00C22F72">
        <w:rPr>
          <w:rFonts w:ascii="Times New Roman" w:hAnsi="Times New Roman" w:cs="Times New Roman"/>
          <w:bCs/>
          <w:color w:val="000000"/>
          <w:spacing w:val="4"/>
          <w:sz w:val="28"/>
        </w:rPr>
        <w:t xml:space="preserve"> </w:t>
      </w:r>
      <w:r w:rsidR="008C625D">
        <w:rPr>
          <w:rFonts w:ascii="Times New Roman" w:hAnsi="Times New Roman" w:cs="Times New Roman"/>
          <w:bCs/>
          <w:color w:val="000000"/>
          <w:spacing w:val="4"/>
          <w:sz w:val="28"/>
        </w:rPr>
        <w:t xml:space="preserve">строятся </w:t>
      </w:r>
      <w:r w:rsidRPr="008C625D">
        <w:rPr>
          <w:rFonts w:ascii="Times New Roman" w:hAnsi="Times New Roman" w:cs="Times New Roman"/>
          <w:bCs/>
          <w:color w:val="000000"/>
          <w:spacing w:val="4"/>
          <w:sz w:val="28"/>
        </w:rPr>
        <w:t xml:space="preserve">на основе индивидуального плана, составленного преподавателем с учётом индивидуальных данных учащихся, </w:t>
      </w:r>
      <w:r w:rsidRPr="008C625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программными требованиями. </w:t>
      </w:r>
      <w:r w:rsidRPr="008C625D">
        <w:rPr>
          <w:rFonts w:ascii="Times New Roman" w:hAnsi="Times New Roman" w:cs="Times New Roman"/>
          <w:bCs/>
          <w:color w:val="000000"/>
          <w:spacing w:val="4"/>
          <w:sz w:val="28"/>
        </w:rPr>
        <w:t>План составляется на каждое полугодие и утверждается зав. отделом.</w:t>
      </w:r>
    </w:p>
    <w:p w:rsidR="00D81D76" w:rsidRPr="008C625D" w:rsidRDefault="00D81D76" w:rsidP="00D81D7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25D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</w:p>
    <w:p w:rsidR="00D81D76" w:rsidRPr="008C625D" w:rsidRDefault="00D81D76" w:rsidP="00D81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i/>
          <w:sz w:val="28"/>
          <w:szCs w:val="28"/>
        </w:rPr>
        <w:t xml:space="preserve">1. Практические занятия – </w:t>
      </w:r>
      <w:r w:rsidRPr="008C625D">
        <w:rPr>
          <w:rFonts w:ascii="Times New Roman" w:hAnsi="Times New Roman" w:cs="Times New Roman"/>
          <w:sz w:val="28"/>
          <w:szCs w:val="28"/>
        </w:rPr>
        <w:t>еженедельные репетиции</w:t>
      </w:r>
      <w:r w:rsidRPr="008C6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625D">
        <w:rPr>
          <w:rFonts w:ascii="Times New Roman" w:hAnsi="Times New Roman" w:cs="Times New Roman"/>
          <w:sz w:val="28"/>
          <w:szCs w:val="28"/>
        </w:rPr>
        <w:t xml:space="preserve">на которых происходит разбор произведений, отрабатываются приемы и навыки </w:t>
      </w:r>
      <w:proofErr w:type="gramStart"/>
      <w:r w:rsidRPr="008C625D">
        <w:rPr>
          <w:rFonts w:ascii="Times New Roman" w:hAnsi="Times New Roman" w:cs="Times New Roman"/>
          <w:sz w:val="28"/>
          <w:szCs w:val="28"/>
        </w:rPr>
        <w:t>ансамблевой  игры</w:t>
      </w:r>
      <w:proofErr w:type="gramEnd"/>
      <w:r w:rsidRPr="008C625D">
        <w:rPr>
          <w:rFonts w:ascii="Times New Roman" w:hAnsi="Times New Roman" w:cs="Times New Roman"/>
          <w:sz w:val="28"/>
          <w:szCs w:val="28"/>
        </w:rPr>
        <w:t>.</w:t>
      </w:r>
    </w:p>
    <w:p w:rsidR="00D81D76" w:rsidRPr="008C625D" w:rsidRDefault="00D81D76" w:rsidP="00D81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8C625D">
        <w:rPr>
          <w:rFonts w:ascii="Times New Roman" w:hAnsi="Times New Roman" w:cs="Times New Roman"/>
          <w:i/>
          <w:sz w:val="28"/>
          <w:szCs w:val="28"/>
        </w:rPr>
        <w:t>Репетиционно</w:t>
      </w:r>
      <w:proofErr w:type="spellEnd"/>
      <w:r w:rsidRPr="008C625D">
        <w:rPr>
          <w:rFonts w:ascii="Times New Roman" w:hAnsi="Times New Roman" w:cs="Times New Roman"/>
          <w:i/>
          <w:sz w:val="28"/>
          <w:szCs w:val="28"/>
        </w:rPr>
        <w:t xml:space="preserve">-концертные занятия - </w:t>
      </w:r>
      <w:r w:rsidRPr="008C625D">
        <w:rPr>
          <w:rFonts w:ascii="Times New Roman" w:hAnsi="Times New Roman" w:cs="Times New Roman"/>
          <w:sz w:val="28"/>
          <w:szCs w:val="28"/>
        </w:rPr>
        <w:t>подготовка и публичное представление концертных номеров.</w:t>
      </w:r>
    </w:p>
    <w:p w:rsidR="00D81D76" w:rsidRPr="008C625D" w:rsidRDefault="00D81D76" w:rsidP="00D81D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25D">
        <w:rPr>
          <w:rFonts w:ascii="Times New Roman" w:hAnsi="Times New Roman" w:cs="Times New Roman"/>
          <w:i/>
          <w:sz w:val="28"/>
          <w:szCs w:val="28"/>
        </w:rPr>
        <w:t xml:space="preserve">3.  Игровые занятия – </w:t>
      </w:r>
      <w:r w:rsidRPr="008C625D">
        <w:rPr>
          <w:rFonts w:ascii="Times New Roman" w:hAnsi="Times New Roman" w:cs="Times New Roman"/>
          <w:sz w:val="28"/>
          <w:szCs w:val="28"/>
        </w:rPr>
        <w:t>конкурсы на лучшее исполнение партий.</w:t>
      </w:r>
    </w:p>
    <w:p w:rsidR="00D81D76" w:rsidRPr="008C625D" w:rsidRDefault="00D81D76" w:rsidP="00D81D7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25D">
        <w:rPr>
          <w:rFonts w:ascii="Times New Roman" w:hAnsi="Times New Roman" w:cs="Times New Roman"/>
          <w:i/>
          <w:sz w:val="28"/>
          <w:szCs w:val="28"/>
        </w:rPr>
        <w:t xml:space="preserve">4. Экскурсионные занятия – </w:t>
      </w:r>
      <w:r w:rsidRPr="008C625D">
        <w:rPr>
          <w:rFonts w:ascii="Times New Roman" w:hAnsi="Times New Roman" w:cs="Times New Roman"/>
          <w:sz w:val="28"/>
          <w:szCs w:val="28"/>
        </w:rPr>
        <w:t>посещение концертов ансамблей  и оркестров русских народных инструментов.</w:t>
      </w:r>
    </w:p>
    <w:p w:rsidR="00D81D76" w:rsidRPr="008C625D" w:rsidRDefault="00D81D76" w:rsidP="008C62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25D">
        <w:rPr>
          <w:rFonts w:ascii="Times New Roman" w:hAnsi="Times New Roman" w:cs="Times New Roman"/>
          <w:sz w:val="28"/>
          <w:szCs w:val="28"/>
        </w:rPr>
        <w:t xml:space="preserve">Преподаватель по ансамблю должен работать над  дисциплиной и трудолюбием учащихся, их стремлением к самосовершенствованию, прививать им </w:t>
      </w:r>
      <w:r w:rsidRPr="008C625D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музыкальный вкус и интерес к </w:t>
      </w:r>
      <w:proofErr w:type="spellStart"/>
      <w:r w:rsidRPr="008C625D">
        <w:rPr>
          <w:rFonts w:ascii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Pr="008C625D">
        <w:rPr>
          <w:rFonts w:ascii="Times New Roman" w:hAnsi="Times New Roman" w:cs="Times New Roman"/>
          <w:color w:val="000000"/>
          <w:sz w:val="28"/>
          <w:szCs w:val="28"/>
        </w:rPr>
        <w:t>, знакомить с классической и современной русской музыкой.</w:t>
      </w:r>
    </w:p>
    <w:p w:rsidR="00D81D76" w:rsidRPr="008C625D" w:rsidRDefault="00D81D76" w:rsidP="00D81D7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625D">
        <w:rPr>
          <w:rFonts w:ascii="Times New Roman" w:hAnsi="Times New Roman" w:cs="Times New Roman"/>
          <w:color w:val="000000"/>
          <w:sz w:val="28"/>
          <w:szCs w:val="28"/>
        </w:rPr>
        <w:t xml:space="preserve"> В основу репертуара </w:t>
      </w:r>
      <w:r w:rsidRPr="008C625D">
        <w:rPr>
          <w:rFonts w:ascii="Times New Roman" w:hAnsi="Times New Roman" w:cs="Times New Roman"/>
          <w:bCs/>
          <w:color w:val="000000"/>
          <w:spacing w:val="4"/>
          <w:sz w:val="28"/>
        </w:rPr>
        <w:t xml:space="preserve">должны быть включены произведения </w:t>
      </w:r>
      <w:r w:rsidRPr="008C625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по стилю и жанру: </w:t>
      </w:r>
    </w:p>
    <w:p w:rsidR="00D81D76" w:rsidRPr="008C625D" w:rsidRDefault="00D81D76" w:rsidP="00D81D76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sz w:val="28"/>
          <w:szCs w:val="28"/>
        </w:rPr>
        <w:t xml:space="preserve">обработки (вариации) русской народных песен и танцев; </w:t>
      </w:r>
    </w:p>
    <w:p w:rsidR="00D81D76" w:rsidRPr="008C625D" w:rsidRDefault="00D81D76" w:rsidP="00D81D7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sz w:val="28"/>
          <w:szCs w:val="28"/>
        </w:rPr>
        <w:t>произведения русских композиторов;</w:t>
      </w:r>
    </w:p>
    <w:p w:rsidR="00D81D76" w:rsidRPr="008C625D" w:rsidRDefault="00D81D76" w:rsidP="00D81D7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sz w:val="28"/>
          <w:szCs w:val="28"/>
        </w:rPr>
        <w:lastRenderedPageBreak/>
        <w:t>произведения зарубежных композиторов;</w:t>
      </w:r>
    </w:p>
    <w:p w:rsidR="00D81D76" w:rsidRPr="008C625D" w:rsidRDefault="00D81D76" w:rsidP="00D81D7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25D">
        <w:rPr>
          <w:rFonts w:ascii="Times New Roman" w:hAnsi="Times New Roman" w:cs="Times New Roman"/>
          <w:sz w:val="28"/>
          <w:szCs w:val="28"/>
        </w:rPr>
        <w:t xml:space="preserve">произведения современных композитов;  </w:t>
      </w:r>
    </w:p>
    <w:p w:rsidR="00D81D76" w:rsidRPr="008C625D" w:rsidRDefault="00D81D76" w:rsidP="00D81D76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color w:val="000000"/>
          <w:spacing w:val="4"/>
          <w:sz w:val="28"/>
        </w:rPr>
      </w:pPr>
      <w:r w:rsidRPr="008C625D">
        <w:rPr>
          <w:rFonts w:ascii="Times New Roman" w:hAnsi="Times New Roman" w:cs="Times New Roman"/>
          <w:bCs/>
          <w:color w:val="000000"/>
          <w:spacing w:val="4"/>
          <w:sz w:val="28"/>
        </w:rPr>
        <w:t>оригинальные произведения.</w:t>
      </w:r>
    </w:p>
    <w:p w:rsidR="00947A99" w:rsidRPr="008C625D" w:rsidRDefault="00947A99" w:rsidP="008C62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C625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Процесс обучения учащихся ансамблевой игре складывается из </w:t>
      </w:r>
      <w:r w:rsidR="008C625D" w:rsidRPr="008C625D">
        <w:rPr>
          <w:rFonts w:ascii="Times New Roman" w:hAnsi="Times New Roman" w:cs="Times New Roman"/>
          <w:b/>
          <w:i/>
          <w:color w:val="000000"/>
          <w:sz w:val="28"/>
          <w:szCs w:val="28"/>
        </w:rPr>
        <w:t>3 этапов:</w:t>
      </w:r>
    </w:p>
    <w:p w:rsidR="00947A99" w:rsidRPr="00947A99" w:rsidRDefault="00947A99" w:rsidP="00947A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A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Подготовительный этап и его требования. </w:t>
      </w:r>
    </w:p>
    <w:p w:rsidR="00947A99" w:rsidRPr="00947A99" w:rsidRDefault="00947A99" w:rsidP="00947A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Репертуар для ансамбля необходимо подбирать интересный по содержанию и доступный по техническим трудностям –  творчество русских  и зарубежных композиторов, обработки народной музыки.</w:t>
      </w:r>
    </w:p>
    <w:p w:rsidR="00947A99" w:rsidRPr="00947A99" w:rsidRDefault="00947A99" w:rsidP="00947A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Перед началом разучивания произведения важно познакомить учащихся с автором и его творчеством, стилевыми и жанровыми особенностями произведения, его характером; рассказать историю создания произведения.</w:t>
      </w:r>
    </w:p>
    <w:p w:rsidR="00947A99" w:rsidRPr="00947A99" w:rsidRDefault="00947A99" w:rsidP="00947A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Поставить задачи и зафиксировать внимание участников на важнейших сторонах исполняемого текста: тональность,  размер, динамические оттенки, элементы агогики, темп, ритмический рисунок и т.д.</w:t>
      </w:r>
    </w:p>
    <w:p w:rsidR="00947A99" w:rsidRPr="00947A99" w:rsidRDefault="00947A99" w:rsidP="00947A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A99">
        <w:rPr>
          <w:rFonts w:ascii="Times New Roman" w:hAnsi="Times New Roman" w:cs="Times New Roman"/>
          <w:b/>
          <w:i/>
          <w:sz w:val="28"/>
          <w:szCs w:val="28"/>
        </w:rPr>
        <w:t>Учебно-игровой этап и его требования.</w:t>
      </w:r>
    </w:p>
    <w:p w:rsidR="00947A99" w:rsidRPr="00947A99" w:rsidRDefault="00947A99" w:rsidP="00947A9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sz w:val="28"/>
          <w:szCs w:val="28"/>
        </w:rPr>
        <w:t>Синхронность звучания при одновременном взятии звука.</w:t>
      </w:r>
    </w:p>
    <w:p w:rsidR="00947A99" w:rsidRPr="00947A99" w:rsidRDefault="00947A99" w:rsidP="00947A9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sz w:val="28"/>
          <w:szCs w:val="28"/>
        </w:rPr>
        <w:t>Равновесие в звучании голосов или выделение ведущего голоса над аккомпанементом.</w:t>
      </w:r>
    </w:p>
    <w:p w:rsidR="00947A99" w:rsidRPr="00947A99" w:rsidRDefault="00947A99" w:rsidP="00947A9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Передача мелодической линии от одного голоса к другому.</w:t>
      </w:r>
    </w:p>
    <w:p w:rsidR="00947A99" w:rsidRPr="00947A99" w:rsidRDefault="00947A99" w:rsidP="00947A9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Ощущение общего чувства ритма и ансамблевой игры.</w:t>
      </w:r>
    </w:p>
    <w:p w:rsidR="00947A99" w:rsidRPr="00947A99" w:rsidRDefault="00947A99" w:rsidP="00947A9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sz w:val="28"/>
          <w:szCs w:val="28"/>
        </w:rPr>
        <w:t>Ответственность за исполняемую партию.</w:t>
      </w:r>
    </w:p>
    <w:p w:rsidR="00947A99" w:rsidRPr="00947A99" w:rsidRDefault="00947A99" w:rsidP="00947A9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При исполнении музыки участники ансамбля должны слышать и понимать характер музыкального произведения: выразительность основной мелодической линии, подголосков, роль аккомпанемента; выполнять указания автора и поставленные задачи преподавателя.</w:t>
      </w:r>
    </w:p>
    <w:p w:rsidR="00947A99" w:rsidRPr="00947A99" w:rsidRDefault="00947A99" w:rsidP="00947A99">
      <w:pPr>
        <w:shd w:val="clear" w:color="auto" w:fill="FFFFFF"/>
        <w:autoSpaceDE w:val="0"/>
        <w:autoSpaceDN w:val="0"/>
        <w:adjustRightInd w:val="0"/>
        <w:spacing w:line="36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sz w:val="28"/>
          <w:szCs w:val="28"/>
        </w:rPr>
        <w:t xml:space="preserve">  Необходимо приучать учеников к самостоятельности: как выйти на сцену, сесть, как определиться с началом игры, кто даёт темп, кто незаметным движением головы в процессе игры даёт начало своего соло. </w:t>
      </w:r>
    </w:p>
    <w:p w:rsidR="00947A99" w:rsidRPr="00947A99" w:rsidRDefault="00947A99" w:rsidP="00947A99">
      <w:pPr>
        <w:shd w:val="clear" w:color="auto" w:fill="FFFFFF"/>
        <w:autoSpaceDE w:val="0"/>
        <w:autoSpaceDN w:val="0"/>
        <w:adjustRightInd w:val="0"/>
        <w:spacing w:line="36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sz w:val="28"/>
          <w:szCs w:val="28"/>
        </w:rPr>
        <w:lastRenderedPageBreak/>
        <w:t xml:space="preserve">Следует заметить, что в сложившемся ансамбле необходим лидер коллектива, который помогает в решении многих проблем. Участники ансамбля должны всегда помогать друг другу, например, при транспортировке инструментов. </w:t>
      </w:r>
    </w:p>
    <w:p w:rsidR="00947A99" w:rsidRPr="00947A99" w:rsidRDefault="00947A99" w:rsidP="00947A9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47A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Заключительный этап (концертное выступление) и его требования.</w:t>
      </w:r>
    </w:p>
    <w:p w:rsidR="00947A99" w:rsidRPr="00947A99" w:rsidRDefault="00947A99" w:rsidP="00947A9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Пьесы, планируемые на концертные выступления, должны быть тщательно подготовлены. Если они слабо выучены,  игра может быть не стабильной, а это в свою очередь не приносит эмоционального удовлетворения детям и руководителю.</w:t>
      </w:r>
    </w:p>
    <w:p w:rsidR="00947A99" w:rsidRPr="00947A99" w:rsidRDefault="00947A99" w:rsidP="00947A9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Перед концертным выступлением не имеет смысла проводить продолжительные репетиции,  это вызывает усталость у детей.</w:t>
      </w:r>
    </w:p>
    <w:p w:rsidR="00947A99" w:rsidRPr="00947A99" w:rsidRDefault="00947A99" w:rsidP="00947A9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A99">
        <w:rPr>
          <w:rFonts w:ascii="Times New Roman" w:hAnsi="Times New Roman" w:cs="Times New Roman"/>
          <w:color w:val="000000"/>
          <w:sz w:val="28"/>
          <w:szCs w:val="28"/>
        </w:rPr>
        <w:t>После концертного выступления необходимо проанализировать исполнение, вскрыть недостатки и выяснить их причины. Отметить положительные моменты и отрицательные.</w:t>
      </w:r>
    </w:p>
    <w:p w:rsidR="00C02834" w:rsidRDefault="00C02834" w:rsidP="0028605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D0C0B" w:rsidRDefault="008D0C0B" w:rsidP="0028605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F784D" w:rsidRPr="00BF784D" w:rsidRDefault="00707831" w:rsidP="00BF7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BF784D">
        <w:rPr>
          <w:rFonts w:ascii="Times New Roman" w:hAnsi="Times New Roman" w:cs="Times New Roman"/>
          <w:b/>
          <w:sz w:val="28"/>
          <w:szCs w:val="28"/>
        </w:rPr>
        <w:t>6. Список литературы.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784D">
        <w:rPr>
          <w:rFonts w:ascii="Times New Roman" w:hAnsi="Times New Roman" w:cs="Times New Roman"/>
          <w:b/>
          <w:i/>
          <w:sz w:val="28"/>
          <w:szCs w:val="28"/>
        </w:rPr>
        <w:t>а) основная литература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Круглов В.,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В. Ансамбль: Программа для факультетов народных инструментов музыкальных вузов. М., 1089.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Кузнецов В. Работа с самодеятельными оркестрами и ансамблями М., 1981.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Ф. Искусство игры на баяне. М., 1985.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Максимов Е. Ансамбли и оркестры гармоник. М., 1974.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Максимов Е. Оркестры и ансамбли русских народных инструментов. М., 1983.</w:t>
      </w:r>
    </w:p>
    <w:p w:rsidR="00BF784D" w:rsidRPr="00BF784D" w:rsidRDefault="00BF784D" w:rsidP="00BF784D">
      <w:pPr>
        <w:pStyle w:val="a9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BF784D">
        <w:rPr>
          <w:sz w:val="28"/>
          <w:szCs w:val="28"/>
        </w:rPr>
        <w:t>Мирек А. Справочник по гармоникам. М., 1968.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Розанов В. Русские народные инструментальные ансамбли. М., 1972.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lastRenderedPageBreak/>
        <w:t>Чунин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В. Современный русский народный оркестр. М., 1981.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Шахматов Н. Переложения музыкальных произведений для ансамблей русских народных инструментов: Методическая разработка. Л., 1983.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>Шишаков Ю. Инструментовка для оркестра русских народных инструментов. М., 1964.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784D">
        <w:rPr>
          <w:rFonts w:ascii="Times New Roman" w:hAnsi="Times New Roman" w:cs="Times New Roman"/>
          <w:b/>
          <w:i/>
          <w:sz w:val="28"/>
          <w:szCs w:val="28"/>
        </w:rPr>
        <w:t>б) дополнительная литература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Богданов Ю., Кравцов Н. Основы воспитания ансамблевых навыков игры в инструментальном народном коллективе: Методическая разработка для студентов-народников. Л., 1985.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Гайдамович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Т. Инструментальные ансамбли. М., 1963.</w:t>
      </w:r>
    </w:p>
    <w:p w:rsidR="00BF784D" w:rsidRPr="00BF784D" w:rsidRDefault="00BF784D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Гейко Б. Инструментальный ансамбль как высшая форма музыкального исполнительства. Тамбов, 1998.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А. Музыкальная психология. </w:t>
      </w:r>
      <w:proofErr w:type="gramStart"/>
      <w:r w:rsidR="00BF784D" w:rsidRPr="00BF784D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НВ Магистр, 1993.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Кучакевич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К. Формирование музыканта в классе камерного ансамбля // Методические записки по вопросам музыкального образования.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3. М., 1991.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Л. Игра наизусть Л., 1967.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>Максимов Е. Ансамбль и оркестры баянистов. М., 1966.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>Максимов Н. Переложения музыкальных произведений для ансамблей русских народных инструментов: Методическая разработка. Л., 1983.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Павловская Е. Инструментальный ансамбль в творчестве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Курган, 1998.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Петрушин В. Музыкальная психология. М.: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, 1997.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А. Страницы творчества Анатолия Шалаева // Баян и баянисты.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5. М., 1981.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В. Работа со смешанным ансамблем русских народных инструментов в вузе // Музыкальная педагогика и исполнительство на русских народных инструментах. М.: ГМПИ им. Гнесиных, 1984.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М. Воспитание и совершенствование музыканта-педагога. М., 1973.</w:t>
      </w:r>
    </w:p>
    <w:p w:rsidR="00BF784D" w:rsidRPr="00BF784D" w:rsidRDefault="00D71782" w:rsidP="00BF784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Ястребов Ю. Уральское трио баянистов // Баян и баянисты.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7. М., 1987.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784D">
        <w:rPr>
          <w:rFonts w:ascii="Times New Roman" w:hAnsi="Times New Roman" w:cs="Times New Roman"/>
          <w:b/>
          <w:i/>
          <w:sz w:val="28"/>
          <w:szCs w:val="28"/>
        </w:rPr>
        <w:t>в) перечень музыкальных произведений, изучаемых в рамках данной дисциплины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4D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БАЯНОВ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(дуэт)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 Василек. Детская песенка. Обр.А.Семенова. Хрестоматия педагогического репертуара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для баяна, 1-2 классы. Изд-во «Музыка». М., 1966.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 Как под горкой, под горой. Русская народная песня. Обр.А.Семенова. Хрестоматия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педагогического репертуара для баяна, 1-2 классы. Изд-во «Музыка». М,. 1966.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Оровела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Грузинская народная песня. Обр.Б.Архипова. Хрестоматия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репертуара для баяна, 1-2 классы. Изд-во «Музыка». М., 1966.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4.   Песня о школе. Обр.В.Соколова. Хрестоматия педагогического репертуара для баяна, 1-2 классы. Изд-во «Музыка». М., 1966.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5. 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В.Ребиков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Игра в солдатики. Переложение В.Алехина. В.Алехин «Самоучитель». Изд-во «Музыка». М., 1970.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6.   Украинская народная песня. Обр.В Алехина. В.Алехин «Самоучитель». Изд-во «Музыка». М., 1970.                                             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7.   М.Иорданский. Песенка про чибиса. Переложение В.Алехина. В.Алехин «Самоучитель». Изд-во «Музыка». М., 1970.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 xml:space="preserve">8.   П.Чайковский. «Хор девушек» из оперы «Евгений Онегин» (отрывок). Переложение К.Сорокина. Хрестоматия педагогического репертуара для баяна, 1-2 классы. Изд-во «Музыка». М., 1966.                                              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(трио)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 С.Прокофьев. Вальс. Переложение В.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Бурлева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Хрестоматия педагогического репертуара для баяна, 1-2 классы. Изд-во «Музыка». М., 1966.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2.   Во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лузях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Украинская народная песня. Обр.А.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Хрестоматия педагогического репертуара для баяна, 1-2 классы. Изд-во «Музыка». М., 1966.    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3.   М.Глинка. «Славься» из оперы «Иван Сусанин» (отрывок). Переложение В.Алехина. В.Алехин «Самоучитель». Изд-во «Музыка». М., 1970.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4.   А.Гречанинов. Мазурка. Переложение Б.Максимова. Педагогический репертуар для баяна, 1 класс. Изд-во «Музыка». М., 1966.           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5.   В.Моцарт. «Менуэт» из оперы «Дон Жуан». Переложение Б.Максимова. Педагогический репертуар для баяна, 1 класс. Изд-во «Музыка». М., 1966.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6.   Янка. Белорусский народный танец. Обр.С.Дементьевой. Изд-во «Украина». Киев, 1970.   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7. 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Песенка про кузнечика. Переложение С.Дементьевой. Изд-во «Украина». Киев, 1972.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8.   «Юмористический вальс» на тему детской песенки «Козлик». Обр.З.Левиной. Педагогический репертуар для баяна, 1-2 классы. Изд-во «Музыка». М., 1970.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9. 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Белорусская народная песня. Обр. З.Левиной. Педагогический репертуар для баяна, 1-2 классы. Изд-во «Музыка». М., 1972.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 xml:space="preserve">10. В.Соловьев-Седой. Нахимовский марш. Переложение В.Алехина. Хрестоматия педагогического репертуара для баяна, 1-2 классы. Изд-во «Музыка». М., 1966.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11. Ю.Слонов. Гори, гори костер. Переложение В.Алехина. Хрестоматия педагогического репертуара для баяна, 1-2 классы. Изд-во «Музыка». М., 1966.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4D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АККОРДЕОНОВ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(дуэт)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 Во кузнице. Русская народная песня. Переложение Б.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Самойленко. Б.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Самойленко «Педагогический репертуар баяниста-аккордеониста», 2-7 классы. Саратов «Детская книга», 2000.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 Янка. Белорусский народный танец. Переложение Б.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Самойленко.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Б.Самойленко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«Педагогический репертуар баяниста-аккордеониста», 2-7 классы. Саратов «Детская книга», 2000.                                             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3.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Смыслов. Родина.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Самойленко «Педагогический репертуар баяниста-аккордеониста», 2-7 классы. Саратов «Детская книга», 2000.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4.   Плясовая. Переложение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Самойленко.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Самойленко «Педагогический репертуар баяниста-аккордеониста», 2-7 классы. Саратов «Детская книга», 2000.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5.   Х.Лук. Сказка. Пьесы для ансамблей аккордеонистов.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Бажилин. Изд-во В.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Катанского. М., 2000.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6.   Х.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Лук. Прогулка. Пьесы для ансамблей аккордеонов.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Бажилин. Изд-во В.Катанского. М., 2000.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7.   Х.</w:t>
      </w:r>
      <w:r w:rsidR="006C1341"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Лук. Танец медвежат. Пьесы для ансамблей аккордеонов.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Бажилин. Изд-во В.Катанского. М., 2000.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>8.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Фрике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Веселая кукушка. Пьесы для ансамблей аккордеонов. Сост.Р.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Бажилин. Изд-во В.Катанского. М., 2000.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9.  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Бажилин. Волшебные колокольчики. Пьесы для ансамблей аккордеонов.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Бажилин. Изд-во В.Катанского. М., 2000.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10. И.С.Бах. Хорал № 14 (первая мелодия). Пьесы для ансамблей аккордеонов.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Бажилин. Изд-во В.Катанского. М., 2000.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11. И.С.Бах. Хорал № 15 (вторая мелодия). Пьесы для ансамблей аккордеонов. 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Бажилин. Изд-во В.Катанского. М., 2000.  </w:t>
      </w:r>
    </w:p>
    <w:p w:rsidR="006C1341" w:rsidRDefault="00BF784D" w:rsidP="006C1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12. К.Сорокин. Украинская песенка. Г.Наумов 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«Школа игры на аккордеоне». Изд-во «Музыка». М., 1969.  </w:t>
      </w:r>
    </w:p>
    <w:p w:rsidR="006C1341" w:rsidRPr="00707831" w:rsidRDefault="006C1341" w:rsidP="006C1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13. Р. Бажилин «На лужайке». </w:t>
      </w:r>
      <w:r w:rsidRPr="00707831">
        <w:rPr>
          <w:rFonts w:ascii="Times New Roman" w:hAnsi="Times New Roman" w:cs="Times New Roman"/>
          <w:sz w:val="28"/>
        </w:rPr>
        <w:t>Учимся играть на аккордеоне. Альбом пьес для начальных классов ДМШ. Тетрадь 2. Р.Н. Бажилин. Пьесы для дуэта аккордеонистов.</w:t>
      </w:r>
      <w:r w:rsidRPr="00707831">
        <w:rPr>
          <w:rFonts w:ascii="Times New Roman" w:hAnsi="Times New Roman" w:cs="Times New Roman"/>
          <w:sz w:val="28"/>
          <w:szCs w:val="28"/>
        </w:rPr>
        <w:t xml:space="preserve"> - М.: Изд. В.Катанского, 2006. –32с.</w:t>
      </w:r>
    </w:p>
    <w:p w:rsidR="00BF784D" w:rsidRPr="00BF784D" w:rsidRDefault="006C1341" w:rsidP="006C1341">
      <w:pPr>
        <w:widowControl w:val="0"/>
        <w:shd w:val="clear" w:color="auto" w:fill="FFFFFF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Г. Беляев «Детская сюита». </w:t>
      </w:r>
      <w:proofErr w:type="spellStart"/>
      <w:r w:rsidRPr="00707831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07831">
        <w:rPr>
          <w:rFonts w:ascii="Times New Roman" w:hAnsi="Times New Roman" w:cs="Times New Roman"/>
          <w:sz w:val="28"/>
          <w:szCs w:val="28"/>
        </w:rPr>
        <w:t xml:space="preserve">. В. В. Школа игры на аккордеоне: учебно-методическое пособие/ В. </w:t>
      </w:r>
      <w:proofErr w:type="spellStart"/>
      <w:r w:rsidRPr="00707831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07831">
        <w:rPr>
          <w:rFonts w:ascii="Times New Roman" w:hAnsi="Times New Roman" w:cs="Times New Roman"/>
          <w:sz w:val="28"/>
          <w:szCs w:val="28"/>
        </w:rPr>
        <w:t>. Ростов н/Д: Феникс,2013. – 224с.: ил. – (Учебные пособия для ДМШ).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(трио)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 Уж вы гуси, вы гуси</w:t>
      </w:r>
      <w:r>
        <w:rPr>
          <w:rFonts w:ascii="Times New Roman" w:hAnsi="Times New Roman" w:cs="Times New Roman"/>
          <w:sz w:val="28"/>
          <w:szCs w:val="28"/>
        </w:rPr>
        <w:t>. Русская народная песня. Обр. М</w:t>
      </w:r>
      <w:r w:rsidRPr="00BF7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Балакирева. Избранные произведения для ансамблей аккордеонов. М.. «Музыка», 1983.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  Сеяли девушки яровой хмель. Русская народная песня. Обр. А Гречанинова. Ансамбли для второго класса. М., «Советский композитор», 1981.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3.   У меня ли во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Русская народная песня. Обр. Н.Римского-Корсакова.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4.  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Колыбельная.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>5.    Ой, лопнул обруч. Украинская народная песня. Обр.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6.  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Н.Иванов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Колыбельная.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7.    М.Глинка. «Персидский хор» из оперы «Руслан и Людмила». (Там же).</w:t>
      </w:r>
    </w:p>
    <w:p w:rsid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8.    Ф Шуберт. «Анданте» из Квартета № 6. (Там же).</w:t>
      </w:r>
    </w:p>
    <w:p w:rsidR="00BF784D" w:rsidRPr="00BF784D" w:rsidRDefault="006C1341" w:rsidP="006C1341">
      <w:pPr>
        <w:widowControl w:val="0"/>
        <w:shd w:val="clear" w:color="auto" w:fill="FFFFFF"/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«Музыкальная шкатулка». </w:t>
      </w:r>
      <w:proofErr w:type="spellStart"/>
      <w:r w:rsidRPr="00707831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07831">
        <w:rPr>
          <w:rFonts w:ascii="Times New Roman" w:hAnsi="Times New Roman" w:cs="Times New Roman"/>
          <w:sz w:val="28"/>
          <w:szCs w:val="28"/>
        </w:rPr>
        <w:t xml:space="preserve">. В. В. Школа ансамблевого </w:t>
      </w:r>
      <w:proofErr w:type="spellStart"/>
      <w:r w:rsidRPr="0070783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07831">
        <w:rPr>
          <w:rFonts w:ascii="Times New Roman" w:hAnsi="Times New Roman" w:cs="Times New Roman"/>
          <w:sz w:val="28"/>
          <w:szCs w:val="28"/>
        </w:rPr>
        <w:t xml:space="preserve"> баянистов (аккордеонистов): Часть 1: 2-4 классы ДМШ: учебно-методическое пособие/ В. </w:t>
      </w:r>
      <w:proofErr w:type="spellStart"/>
      <w:r w:rsidRPr="00707831">
        <w:rPr>
          <w:rFonts w:ascii="Times New Roman" w:hAnsi="Times New Roman" w:cs="Times New Roman"/>
          <w:sz w:val="28"/>
          <w:szCs w:val="28"/>
        </w:rPr>
        <w:t>Ушенин</w:t>
      </w:r>
      <w:proofErr w:type="spellEnd"/>
      <w:r w:rsidRPr="00707831">
        <w:rPr>
          <w:rFonts w:ascii="Times New Roman" w:hAnsi="Times New Roman" w:cs="Times New Roman"/>
          <w:sz w:val="28"/>
          <w:szCs w:val="28"/>
        </w:rPr>
        <w:t>. – Ростов н/Д: Феникс, 2011. -123,(2) с.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4D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ДОМР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(дуэт)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1.  Л.Бетховен. Прекрасный цветок. Педагогический репертуар. Выпуск № 3. Изд-во «Музыка». М., 1979.                                      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К.Вебер. Хор охотников.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3.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Гретри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Песенка.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4. 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Глюк. Веселый танец.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5.  И.Лотка. Контрданс. Педагогический репертуар. Выпуск.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6.  М.Мусоргский. Поздно вечером сидела. Педагогический репертуар. Выпуск № 3. Изд-во «Музыка». М., 1979.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7.  М.Глинка. Венецианская ночь. Педагогический репертуар. Выпуск № 1. Изд-во «Музыка». М., 1973.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>8.  Н.Римский-Корсаков. Колыбельная.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9.  Ц.Кюи. Торжественный марш.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10.А.Гречанинов. Весенним утром.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11.Я.Кепитис. Марш пионеров. Педагогический репертуар. Выпуск № 3. Изд-во «Музыка». М., 1979.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12.С.Василенко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Соррентина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Педагогический репертуар. Выпуск № 1. Изд-во «Музыка». М., 1973.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13.Д.Салиман-Владимиров. Непрерывное движение. Педагогический репертуар. Выпуск № 1. Изд-во «Музыка». М., 1973.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14.Песня болгарских школьников. Педагогический репертуар. Выпуск № 4. Изд-во «Музыка». М., 1981.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15.Б.Тобис. Колыбельная.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16.Б.Тобис.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17.Реве та стогне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Днипр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широкий. Педагогический репертуар. Выпуск № 3. Изд-во «Музыка». М., 1979.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18.Ивушка. Русская народная песня. Обр.А.Александрова. Педагогический репертуар. Выпуск № 4. Изд-во «Музыка». М., 1981.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19.Как за речкою, да за Дарьею. Русская народная песня. Обр.Н.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Римского-Корсакова. Педагогический репертуар. Выпуск № 4. Изд-во «Музыка». М., 1981.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>20. Посеяли девки лен. Русская народная песня. Педагогический репертуар. Выпуск № 3. Изд-во «Музыка». М., 1979.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Как ходил, гулял Ванюша. Русская народная песня. Обр.И.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Савинцева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Педагогический репертуар. Выпуск № 2. Изд-во «Музыка». М., 1977.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(трио)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Маленькое рондо. Пьесы для ансамблей русских народных инструментов. Учащимся ДМШ. Выпуск 2. Л., «Музыка», 1982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Полька.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3.  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Веселая песня.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4.    Ц.Кюи. Охотник и зайка.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5.    И.Гайдн. Танец.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6. 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Ночью на реке.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7.    В.Савельев. Раздумье.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8.    И.С.Бах. Куранта.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84D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ГИТАР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(дуэт)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Буре. «Играем вместе». Пьесы для ансамблей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Марш. «Играем вместе». Пьесы для ансамблей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3.  Исаак Бах. Хорал. «Играем вместе». Пьесы для ансамблей гита</w:t>
      </w:r>
      <w:r>
        <w:rPr>
          <w:rFonts w:ascii="Times New Roman" w:hAnsi="Times New Roman" w:cs="Times New Roman"/>
          <w:sz w:val="28"/>
          <w:szCs w:val="28"/>
        </w:rPr>
        <w:t>р. Выпуск 1. Сост. Ю.Кузин.</w:t>
      </w:r>
      <w:r w:rsidRPr="00BF784D">
        <w:rPr>
          <w:rFonts w:ascii="Times New Roman" w:hAnsi="Times New Roman" w:cs="Times New Roman"/>
          <w:sz w:val="28"/>
          <w:szCs w:val="28"/>
        </w:rPr>
        <w:t xml:space="preserve">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>4. 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Ларгетто. «Играем вместе». Пьесы для ансамблей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5.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Андантино. «Играем вместе». Пьесы для ансамблей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6.  В.Моцарт. Менуэт. «Играем вместе». Пьесы для ансамблей гитар Выпуск 1. 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7,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Линнеман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Два дня в Париже. «Играем вместе». Пьесы для ансамблей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8. 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Линнеман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Маленький домик на острове. «Играем вместе». Пьесы для ансамбля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9. 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Марелла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Жига. «Играем вместе». Пьесы для ансамблей гитар. Выпуск 1.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10.А.Корелли. Жига. «Играем вместе». Пьесы для ансамблей гитар. Выпуск 2.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11.Ф.Карулли. Ларгетто. «Играем вместе». Пьесы для ансамблей гитар. Выпуск 2.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12.М.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Линнеман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Дезидерота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«Играем вместе». Пьесы для ансамблей гитар. Выпуск 2.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lastRenderedPageBreak/>
        <w:t>13.С.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«Играем вместе». Пьесы для ансамблей гитар. Выпуск 2.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14.В.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Моцарт. Соната № 11 (Турецкий марш). Переложение Т.П.Иванникова. Произведения мировой классики. Изд-во «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», М., 2005.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(трио)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Трио-соната. «Играем вместе». Пьесы для ансамблей гитар. Выпуск 3.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Тема с вариациями. «Играем вместе». Пьесы для ансамблей гитар. Выпуск.3..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3.  И.Гайдн. Трио для трех гитар. «Играем вместе». Пьесы для ансамблей гитар. Выпуск 3. Сост.Ю.Кузин. Изд-во «Классик-А». Новосибирск, 2003.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4D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БАЛАЛАЕК</w:t>
      </w:r>
    </w:p>
    <w:p w:rsidR="00BF784D" w:rsidRPr="00BF784D" w:rsidRDefault="00BF784D" w:rsidP="00BF78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(дуэт)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1.    Я качу, качу. Русская народная песня. Обр.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Хрестоматия для балалайки. М., «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», 1959.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2.    Из-под дуба, из-под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вяза. Русская народная песня. Обр.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784D">
        <w:rPr>
          <w:rFonts w:ascii="Times New Roman" w:hAnsi="Times New Roman" w:cs="Times New Roman"/>
          <w:sz w:val="28"/>
          <w:szCs w:val="28"/>
        </w:rPr>
        <w:t>Вдоль да по речке. Русская народная песня. Обр.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784D">
        <w:rPr>
          <w:rFonts w:ascii="Times New Roman" w:hAnsi="Times New Roman" w:cs="Times New Roman"/>
          <w:sz w:val="28"/>
          <w:szCs w:val="28"/>
        </w:rPr>
        <w:t>Шесть маленьких барабанщиков. Латышская народная песня. Обр.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Попонова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Хрестоматия балалаечника. 1-2 классы ДМШ. М., «Музыка», 1976.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78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84D">
        <w:rPr>
          <w:rFonts w:ascii="Times New Roman" w:hAnsi="Times New Roman" w:cs="Times New Roman"/>
          <w:sz w:val="28"/>
          <w:szCs w:val="28"/>
        </w:rPr>
        <w:t xml:space="preserve"> Магиденко. Танец.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F784D">
        <w:rPr>
          <w:rFonts w:ascii="Times New Roman" w:hAnsi="Times New Roman" w:cs="Times New Roman"/>
          <w:sz w:val="28"/>
          <w:szCs w:val="28"/>
        </w:rPr>
        <w:t xml:space="preserve">На зеленом лугу. Русская народная песня. Обр.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А.Салина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Хрестоматия балалаечника. М., «Музыка», 1983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BF784D">
        <w:rPr>
          <w:rFonts w:ascii="Times New Roman" w:hAnsi="Times New Roman" w:cs="Times New Roman"/>
          <w:sz w:val="28"/>
          <w:szCs w:val="28"/>
        </w:rPr>
        <w:t>Старинная французская песенка.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BF784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Ежик.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F784D">
        <w:rPr>
          <w:rFonts w:ascii="Times New Roman" w:hAnsi="Times New Roman" w:cs="Times New Roman"/>
          <w:sz w:val="28"/>
          <w:szCs w:val="28"/>
        </w:rPr>
        <w:t>И.Тамарин. Вечером. Педагогический репертуар балалаечника. 1-2 классы ДМШ. Вып.3. М., «Музыка», 1979.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10. 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Шишаков. Заводная игрушка.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11.  Е.Тиличеева. Торжественный марш.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12.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Калинников. Тень – тень. Педагогический репертуар балалаечника. 1-2 классы ДМШ. Вып.4. М., «Музыка», 1981.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Русская народная песня. Обр.В.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Глейхмана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14. Ф.Госсек. Гавот. Альбом балалаечника. Вып.1 ДМШ. М., «Музыка», 2000.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F78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Котельников. Дождик. Пьесы, ансамбли, этюды для учащихся 1-3 классов ДМШ. Ярославль. ДШИ № 2, 2003.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F78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Котельников. Уж как во поле калинушка стоит. (Там же).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84D">
        <w:rPr>
          <w:rFonts w:ascii="Times New Roman" w:hAnsi="Times New Roman" w:cs="Times New Roman"/>
          <w:b/>
          <w:sz w:val="28"/>
          <w:szCs w:val="28"/>
        </w:rPr>
        <w:t>РЕПЕРТУАРНЫЕ СПИСКИ ДЛЯ АНСАМБЛЕЙ МАНДОЛИН</w:t>
      </w:r>
    </w:p>
    <w:p w:rsidR="00BF784D" w:rsidRPr="00BF784D" w:rsidRDefault="00BF784D" w:rsidP="00BF784D">
      <w:pPr>
        <w:spacing w:line="360" w:lineRule="auto"/>
        <w:ind w:left="1620" w:hanging="1620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(дуэт)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Артемов В. «Пастух в горах» (канон).  Хрестоматия домриста 1-2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Бах И.С. Менуэт. Пьесы для 2-х скрипок с фортепиано для ДМШ (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2. Л., 1965.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Бетховен Л. Деревенские танцы. Захарьина Т. Легкие переложения для 2-х скрипок с фортепиано. М., 1960.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Бетховен Л. «Прекрасный цветок». Педагогический репертуар ДМШ 1-3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Хрестоматия домриста С.В.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lastRenderedPageBreak/>
        <w:t>Бейер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Ф. «Быстрый ручеек». Азбука домриста. Сост. И. Дьяконова. Тетр.2, Классика 21, М., 2004.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Беркович И. Колядка. Азбука домриста. Сост. И. Дьяконова. Тетр.2, Классика 21, М., 2004.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Ж. «Пастушка», Шуточная. Хрестоматия домриста 1-2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Гендель Г. Гавот. Пьесы для 2-х скрипок с фортепиано для ДМШ (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2. Л., 1965.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Е. Восемь дуэтов и девять пьес в полифоническом стиле.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Е. Дуэты для маленьких скрипачей (1 позиция). М., 1966.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Гречанинов А. Полька. Пьесы для 2-х скрипок с фортепиано для ДМШ (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2. Л., 1965.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Даргомыжский А. Полька. Пьесы для 2-х скрипок с фортепиано для ДМШ (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2. Л., 1965.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Д. «На лужайке». Песни и пьесы для мандолины и семиструнной гитары. Сост. Мурзин В. Вып.1.,М., 1962.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Котляревский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Р. «Сказочка». Пьесы для ансамбля скрипок и фортепиано. Сост. Т. Захарьина. Л., 1963.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К. Каноны фа мажор, ре мажор. Хрестоматия домриста 1-2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Ж. «Все вперед». Песни и пьесы для мандолины и гитары.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3., М., 1964.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А. «Зайчик». Пьесы для 2-х скрипок с фортепиано для ДМШ (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2. Л., 1965.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Маляров В. «Хрустальный замок», «Светлячки», «Мультики». Азбука домриста. Сост. И. Дьяконова. Тетр.2, Классика 21, М., 2004.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Мусоргский М. «Поздно вечером сидела». Хор из оперы «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». Педагогический репертуар ДМШ 1-3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Хрестоматия домриста С.В.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Перковский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П. «Ссора». Школа игры на 4-х струнной домре. Сост. 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., М., 1972.</w:t>
      </w:r>
    </w:p>
    <w:p w:rsidR="00BF784D" w:rsidRPr="00BF784D" w:rsidRDefault="00570D7E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В. «Аннушка».  Пьесы для 2-х скрипок с фортепиано для ДМШ (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Т. Захарьиной),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2. Л., 1965.</w:t>
      </w:r>
    </w:p>
    <w:p w:rsidR="00BF784D" w:rsidRPr="00BF784D" w:rsidRDefault="00570D7E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Л. Песенка. Песни и пьесы для мандолины и гитары. Сост. В.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2, М., 1963.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Римский-Корсаков Н. «Проводы зимы» из оп. «Снегурочка». Педагогический репертуар ДМШ 1-3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Хрестоматия домриста С.В.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Хренников Т. Колыбельная. Песни и пьесы для мандолины и семиструнной гитары. Сост. Мурзин В. Вып.1., М., 1962.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Чайковский П. Пастораль из оп. «Пиковая дама». Педагогический репертуар. Пьесы для 2-х скрипок с фортепиано. (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Готсдинера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). М., 1960.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Шостакович Д. Марш. Пьесы для ансамбля скрипок и фортепиано. Сост. Т. Захарьина. Л., 1963.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Александров А. Обр. р.н.п. «Ах, вы сени, мои сени»,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«Во саду ли, в огороде».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Хрестоматия       домриста 1-2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BF784D" w:rsidRPr="00BF784D" w:rsidRDefault="00570D7E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Александров А. Обр. б.н.п. «Савка и Гришка». Хрестоматия домриста 1-2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ДМШ. Сост. А. Александров.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1. М., 1971.     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В. Обр. р.н.п. «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Заплетися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, плетень»,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«Как пошли наши подружки»,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«Уж как по мосту,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>Шуточная.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84D">
        <w:rPr>
          <w:rFonts w:ascii="Times New Roman" w:hAnsi="Times New Roman" w:cs="Times New Roman"/>
          <w:sz w:val="28"/>
          <w:szCs w:val="28"/>
        </w:rPr>
        <w:t xml:space="preserve">Хрестоматия балалаечника 1-2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ДМШ. Сост.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1, М., 1971.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А. (Обр.) латышская народная полька. Песни и пьесы для мандолины и семиструнной гитары. Сост. Мурзин В. Вып.1., М., 1962.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Захарьина Т. Обр. р.н.п. «Ходила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». Легкие переложения для двух скрипок с фортепиано. Сост. Т. Захарьина, М., 1960.</w:t>
      </w:r>
    </w:p>
    <w:p w:rsidR="00BF784D" w:rsidRPr="00BF784D" w:rsidRDefault="00570D7E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Мурзин В. Обр. р.н.п. «А я по лугу». Инструментальные ансамбли для рус. нар. инструментов.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1, М., 1971.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Фортунатов К. Обр.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н.п. «Пастух». Юный скрипач. Сост. К. Фортунатов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1. М., 1965.</w:t>
      </w:r>
    </w:p>
    <w:p w:rsidR="00BF784D" w:rsidRPr="00BF784D" w:rsidRDefault="00BF784D" w:rsidP="00BF784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С. Обр. р.н.п. «Посеяли девки лен», Обр.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«Реве та стогне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Днипр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широкий». Педагогический репертуар ДМШ 1-3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Хрестоматия домриста С.В.     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М., 1983.</w:t>
      </w:r>
    </w:p>
    <w:p w:rsidR="00BF784D" w:rsidRPr="00BF784D" w:rsidRDefault="00BF784D" w:rsidP="00BF784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34.Шелков Н. Обр. р.н.п. «Как на тоненький ледок». Сборник произведений для инструментальных ансамблей. Сост. Н. Шелков, Л., 1960.</w:t>
      </w:r>
    </w:p>
    <w:p w:rsidR="00BF784D" w:rsidRPr="00BF784D" w:rsidRDefault="00BF784D" w:rsidP="00BF784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(трио)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Бунин В. Маленькая полька. Пьесы для смешанных ансамблей. Сост. В.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3,М., 1961.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Ж. Пастораль.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В. Розанова. Репертуар для рус. народ.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М., 1967.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Гречанинов А. «На лужайке». Репертуар для ансамбля рус. народ.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. Струн. ансамбли.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6. М., 1966.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Иорданский И. Песенка про чибиса. Пьесы для ансамблей домр.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3. М., 1964.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С. Полька. Пьесы для ансамблей русский народных инструментов. Учащимся ДМШ.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2. Л., «Музыка», 1982.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>Селиванов В. Шуточка. Сборник произведений для инструментальных ансамблей. Сост. Шелков Н., Л., 1960.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Балмашов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Хаврошин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Н. Обр. р.н.п. «Выйду ль я на реченьку». Пьесы для трио рус. нар.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Сост. Ю. Блинов. М.. 1960.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Каркин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 xml:space="preserve"> Р. Обр. р.н.п. «Как под яблонькой». Пьесы для трио рус. нар.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Сост. Ю. Блинов М., 1960.</w:t>
      </w:r>
    </w:p>
    <w:p w:rsidR="00BF784D" w:rsidRPr="00BF784D" w:rsidRDefault="00BF784D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Матвеев М. (обр.) Две русские народные песни. Пьесы для трио рус. нар. </w:t>
      </w:r>
      <w:proofErr w:type="spellStart"/>
      <w:r w:rsidRPr="00BF78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BF784D">
        <w:rPr>
          <w:rFonts w:ascii="Times New Roman" w:hAnsi="Times New Roman" w:cs="Times New Roman"/>
          <w:sz w:val="28"/>
          <w:szCs w:val="28"/>
        </w:rPr>
        <w:t>. Сост. Ю. Блинов М., 1960.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В. Обр.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н.п. «Тыном – таном». Пьесы для ансамбля домр.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2. М., 1963.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Прокурин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р.н.п. «Возле речки, возле моста». Пьесы для трио. Сост. Н. Розов. М., 1954.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Сибирский В. Обр. р.н.п. «Кукушка». Пьесы для ансамблей народ.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Сост. И. Болдырев. М., 1962.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Страннолюбский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Б. (обр.) Словацкая народная песня. Инструментальные ансамбли. Сост. В.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Гевиксман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М.. 1973.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Фортунатов К. Обр.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«Журавель</w:t>
      </w:r>
      <w:proofErr w:type="gramStart"/>
      <w:r w:rsidR="00BF784D" w:rsidRPr="00BF784D">
        <w:rPr>
          <w:rFonts w:ascii="Times New Roman" w:hAnsi="Times New Roman" w:cs="Times New Roman"/>
          <w:sz w:val="28"/>
          <w:szCs w:val="28"/>
        </w:rPr>
        <w:t>»</w:t>
      </w:r>
      <w:r w:rsidR="00BF784D">
        <w:rPr>
          <w:rFonts w:ascii="Times New Roman" w:hAnsi="Times New Roman" w:cs="Times New Roman"/>
          <w:sz w:val="28"/>
          <w:szCs w:val="28"/>
        </w:rPr>
        <w:t xml:space="preserve"> ,</w:t>
      </w:r>
      <w:r w:rsidR="00BF784D" w:rsidRPr="00BF784D">
        <w:rPr>
          <w:rFonts w:ascii="Times New Roman" w:hAnsi="Times New Roman" w:cs="Times New Roman"/>
          <w:sz w:val="28"/>
          <w:szCs w:val="28"/>
        </w:rPr>
        <w:t>Плясовая</w:t>
      </w:r>
      <w:proofErr w:type="gram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Струнные ансамбли. Дуэты, трио, квартеты советских композиторов. Под      ред. К. Фортунатова.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2. М., 1960.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П. Обр. р.н.п. «Уж ты, поле мое». Репертуар для ансамблей 4-х струнных домр.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>. 13. М., 1970.</w:t>
      </w:r>
    </w:p>
    <w:p w:rsidR="00BF784D" w:rsidRPr="00BF784D" w:rsidRDefault="00570D7E" w:rsidP="00BF784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84D" w:rsidRPr="00BF784D">
        <w:rPr>
          <w:rFonts w:ascii="Times New Roman" w:hAnsi="Times New Roman" w:cs="Times New Roman"/>
          <w:sz w:val="28"/>
          <w:szCs w:val="28"/>
        </w:rPr>
        <w:t xml:space="preserve">Шелков Н. Обр.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. «Ой, ты, дивчина </w:t>
      </w:r>
      <w:proofErr w:type="spellStart"/>
      <w:r w:rsidR="00BF784D" w:rsidRPr="00BF784D">
        <w:rPr>
          <w:rFonts w:ascii="Times New Roman" w:hAnsi="Times New Roman" w:cs="Times New Roman"/>
          <w:sz w:val="28"/>
          <w:szCs w:val="28"/>
        </w:rPr>
        <w:t>зарученная</w:t>
      </w:r>
      <w:proofErr w:type="spellEnd"/>
      <w:proofErr w:type="gramStart"/>
      <w:r w:rsidR="00BF784D" w:rsidRPr="00BF784D">
        <w:rPr>
          <w:rFonts w:ascii="Times New Roman" w:hAnsi="Times New Roman" w:cs="Times New Roman"/>
          <w:sz w:val="28"/>
          <w:szCs w:val="28"/>
        </w:rPr>
        <w:t>».Сборник</w:t>
      </w:r>
      <w:proofErr w:type="gramEnd"/>
      <w:r w:rsidR="00BF784D" w:rsidRPr="00BF784D">
        <w:rPr>
          <w:rFonts w:ascii="Times New Roman" w:hAnsi="Times New Roman" w:cs="Times New Roman"/>
          <w:sz w:val="28"/>
          <w:szCs w:val="28"/>
        </w:rPr>
        <w:t xml:space="preserve"> произведений для инструментальных ансамблей. Сост. Шелков Н. Л., 1960.</w:t>
      </w:r>
    </w:p>
    <w:p w:rsidR="00BF784D" w:rsidRPr="00BF784D" w:rsidRDefault="00BF784D" w:rsidP="00BF78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34" w:rsidRPr="00BD769C" w:rsidRDefault="00C02834">
      <w:pPr>
        <w:rPr>
          <w:rFonts w:ascii="Times New Roman" w:hAnsi="Times New Roman" w:cs="Times New Roman"/>
        </w:rPr>
      </w:pPr>
    </w:p>
    <w:sectPr w:rsidR="00C02834" w:rsidRPr="00BD769C" w:rsidSect="00AE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D0A"/>
    <w:multiLevelType w:val="hybridMultilevel"/>
    <w:tmpl w:val="3CBC7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F67A6"/>
    <w:multiLevelType w:val="hybridMultilevel"/>
    <w:tmpl w:val="A0FA219E"/>
    <w:lvl w:ilvl="0" w:tplc="8ED05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2E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D711597"/>
    <w:multiLevelType w:val="hybridMultilevel"/>
    <w:tmpl w:val="99B06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00E3E2A"/>
    <w:multiLevelType w:val="hybridMultilevel"/>
    <w:tmpl w:val="17D8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13B26"/>
    <w:multiLevelType w:val="hybridMultilevel"/>
    <w:tmpl w:val="AA16AFAA"/>
    <w:lvl w:ilvl="0" w:tplc="0972977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D6584"/>
    <w:multiLevelType w:val="hybridMultilevel"/>
    <w:tmpl w:val="91FA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37321"/>
    <w:multiLevelType w:val="hybridMultilevel"/>
    <w:tmpl w:val="0390EE26"/>
    <w:lvl w:ilvl="0" w:tplc="B1EC2A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D0B3D"/>
    <w:multiLevelType w:val="hybridMultilevel"/>
    <w:tmpl w:val="B8040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ED77E4"/>
    <w:multiLevelType w:val="hybridMultilevel"/>
    <w:tmpl w:val="8EBE9BFA"/>
    <w:lvl w:ilvl="0" w:tplc="0972977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35863"/>
    <w:multiLevelType w:val="hybridMultilevel"/>
    <w:tmpl w:val="1332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7C5103"/>
    <w:multiLevelType w:val="hybridMultilevel"/>
    <w:tmpl w:val="4970DBC8"/>
    <w:lvl w:ilvl="0" w:tplc="B1EC2A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E052FE"/>
    <w:multiLevelType w:val="hybridMultilevel"/>
    <w:tmpl w:val="4468C3DC"/>
    <w:lvl w:ilvl="0" w:tplc="B1EC2A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CD373B"/>
    <w:multiLevelType w:val="hybridMultilevel"/>
    <w:tmpl w:val="CBD4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767931"/>
    <w:multiLevelType w:val="hybridMultilevel"/>
    <w:tmpl w:val="A0FA219E"/>
    <w:lvl w:ilvl="0" w:tplc="8ED05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12221"/>
    <w:multiLevelType w:val="hybridMultilevel"/>
    <w:tmpl w:val="BBC29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03A64"/>
    <w:multiLevelType w:val="hybridMultilevel"/>
    <w:tmpl w:val="7C40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88"/>
    <w:rsid w:val="000F5B62"/>
    <w:rsid w:val="00117138"/>
    <w:rsid w:val="001D7BC6"/>
    <w:rsid w:val="00274026"/>
    <w:rsid w:val="00286055"/>
    <w:rsid w:val="002B09F3"/>
    <w:rsid w:val="002C0C40"/>
    <w:rsid w:val="0030364F"/>
    <w:rsid w:val="00345E57"/>
    <w:rsid w:val="003B6539"/>
    <w:rsid w:val="004326A2"/>
    <w:rsid w:val="00497588"/>
    <w:rsid w:val="004B0ADC"/>
    <w:rsid w:val="004C68D0"/>
    <w:rsid w:val="0050725D"/>
    <w:rsid w:val="00570D7E"/>
    <w:rsid w:val="0059619E"/>
    <w:rsid w:val="006007B1"/>
    <w:rsid w:val="006B3412"/>
    <w:rsid w:val="006C1341"/>
    <w:rsid w:val="00707831"/>
    <w:rsid w:val="007515D9"/>
    <w:rsid w:val="007C729F"/>
    <w:rsid w:val="007F7492"/>
    <w:rsid w:val="008304BD"/>
    <w:rsid w:val="00893F88"/>
    <w:rsid w:val="008C625D"/>
    <w:rsid w:val="008D0C0B"/>
    <w:rsid w:val="008F12CD"/>
    <w:rsid w:val="009320F2"/>
    <w:rsid w:val="00933F65"/>
    <w:rsid w:val="0094579A"/>
    <w:rsid w:val="009457DA"/>
    <w:rsid w:val="00947A99"/>
    <w:rsid w:val="00AB1647"/>
    <w:rsid w:val="00AE0415"/>
    <w:rsid w:val="00AE3D82"/>
    <w:rsid w:val="00B05C00"/>
    <w:rsid w:val="00B56DD6"/>
    <w:rsid w:val="00BD111A"/>
    <w:rsid w:val="00BD769C"/>
    <w:rsid w:val="00BF784D"/>
    <w:rsid w:val="00C02834"/>
    <w:rsid w:val="00C0717E"/>
    <w:rsid w:val="00C22F72"/>
    <w:rsid w:val="00C815E9"/>
    <w:rsid w:val="00CD26CD"/>
    <w:rsid w:val="00D71782"/>
    <w:rsid w:val="00D81D76"/>
    <w:rsid w:val="00E661BD"/>
    <w:rsid w:val="00F52BB5"/>
    <w:rsid w:val="00F54226"/>
    <w:rsid w:val="00F57913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4192"/>
  <w15:docId w15:val="{B97AA338-164A-40D9-B8A2-A0B0DB3C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2834"/>
    <w:pPr>
      <w:ind w:left="720"/>
      <w:contextualSpacing/>
    </w:pPr>
  </w:style>
  <w:style w:type="paragraph" w:styleId="a5">
    <w:name w:val="Normal (Web)"/>
    <w:aliases w:val="Обычный (Web)"/>
    <w:basedOn w:val="a"/>
    <w:unhideWhenUsed/>
    <w:rsid w:val="00B0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05C0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Для таблиц"/>
    <w:basedOn w:val="a"/>
    <w:rsid w:val="008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писок с точками"/>
    <w:basedOn w:val="a"/>
    <w:rsid w:val="001D7BC6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C625D"/>
    <w:rPr>
      <w:rFonts w:ascii="Times New Roman" w:hAnsi="Times New Roman" w:cs="Times New Roman"/>
      <w:spacing w:val="10"/>
      <w:sz w:val="18"/>
      <w:szCs w:val="18"/>
    </w:rPr>
  </w:style>
  <w:style w:type="character" w:customStyle="1" w:styleId="a8">
    <w:name w:val="Основной текст с отступом Знак"/>
    <w:link w:val="BodyTextIndent1"/>
    <w:rsid w:val="00BF784D"/>
  </w:style>
  <w:style w:type="paragraph" w:customStyle="1" w:styleId="BodyTextIndent1">
    <w:name w:val="Body Text Indent1"/>
    <w:basedOn w:val="a"/>
    <w:link w:val="a8"/>
    <w:rsid w:val="00BF784D"/>
    <w:pPr>
      <w:spacing w:after="0" w:line="240" w:lineRule="auto"/>
      <w:ind w:firstLine="720"/>
    </w:pPr>
  </w:style>
  <w:style w:type="paragraph" w:styleId="a9">
    <w:name w:val="Body Text"/>
    <w:basedOn w:val="a"/>
    <w:link w:val="aa"/>
    <w:rsid w:val="00BF78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F784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E66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11A2-50EE-436D-8839-914D5DFC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skola skola</cp:lastModifiedBy>
  <cp:revision>2</cp:revision>
  <dcterms:created xsi:type="dcterms:W3CDTF">2019-05-04T08:42:00Z</dcterms:created>
  <dcterms:modified xsi:type="dcterms:W3CDTF">2019-05-04T08:42:00Z</dcterms:modified>
</cp:coreProperties>
</file>