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28" w:rsidRPr="00DB5BB9" w:rsidRDefault="00DC3C28" w:rsidP="007528B5">
      <w:pPr>
        <w:jc w:val="center"/>
        <w:rPr>
          <w:b/>
          <w:bCs/>
          <w:sz w:val="24"/>
          <w:szCs w:val="24"/>
        </w:rPr>
      </w:pPr>
      <w:bookmarkStart w:id="0" w:name="_GoBack"/>
      <w:r w:rsidRPr="00DB5BB9">
        <w:rPr>
          <w:b/>
          <w:sz w:val="24"/>
          <w:szCs w:val="24"/>
        </w:rPr>
        <w:t>Аннотация</w:t>
      </w:r>
    </w:p>
    <w:p w:rsidR="00DC3C28" w:rsidRPr="00DB5BB9" w:rsidRDefault="00DC3C28" w:rsidP="007528B5">
      <w:pPr>
        <w:adjustRightInd w:val="0"/>
        <w:ind w:left="-567" w:right="567" w:firstLine="284"/>
        <w:jc w:val="center"/>
        <w:rPr>
          <w:b/>
          <w:bCs/>
          <w:color w:val="000000"/>
          <w:sz w:val="24"/>
          <w:szCs w:val="24"/>
        </w:rPr>
      </w:pPr>
      <w:r w:rsidRPr="00DB5BB9">
        <w:rPr>
          <w:b/>
          <w:sz w:val="24"/>
          <w:szCs w:val="24"/>
        </w:rPr>
        <w:t xml:space="preserve">к рабочей программе учебного предмета </w:t>
      </w:r>
      <w:r w:rsidRPr="00DB5BB9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Специальность (саксофон)</w:t>
      </w:r>
      <w:r w:rsidRPr="00DB5BB9">
        <w:rPr>
          <w:b/>
        </w:rPr>
        <w:t>»</w:t>
      </w:r>
    </w:p>
    <w:p w:rsidR="00DC3C28" w:rsidRPr="00DB5BB9" w:rsidRDefault="00DC3C28" w:rsidP="007528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ПО.01.УП.01</w:t>
      </w:r>
      <w:r w:rsidRPr="00DB5BB9">
        <w:rPr>
          <w:b/>
          <w:sz w:val="24"/>
          <w:szCs w:val="24"/>
        </w:rPr>
        <w:t>. дополнительной предпрофессиональной общеобразовательной программы в области музыкального искусства «</w:t>
      </w:r>
      <w:r>
        <w:rPr>
          <w:b/>
          <w:sz w:val="24"/>
          <w:szCs w:val="24"/>
        </w:rPr>
        <w:t xml:space="preserve">Духовые </w:t>
      </w:r>
      <w:r w:rsidR="00F01363">
        <w:rPr>
          <w:b/>
          <w:sz w:val="24"/>
          <w:szCs w:val="24"/>
        </w:rPr>
        <w:t xml:space="preserve">и ударные </w:t>
      </w:r>
      <w:r w:rsidRPr="00DB5BB9">
        <w:rPr>
          <w:b/>
          <w:sz w:val="24"/>
          <w:szCs w:val="24"/>
        </w:rPr>
        <w:t>инструменты».</w:t>
      </w:r>
      <w:bookmarkEnd w:id="0"/>
    </w:p>
    <w:p w:rsidR="00DC3C28" w:rsidRDefault="00DC3C28" w:rsidP="00DC3C28">
      <w:pPr>
        <w:pStyle w:val="a3"/>
        <w:spacing w:before="4"/>
        <w:ind w:left="0"/>
        <w:rPr>
          <w:b/>
          <w:i/>
          <w:sz w:val="14"/>
        </w:rPr>
      </w:pPr>
    </w:p>
    <w:p w:rsidR="00DC3C28" w:rsidRDefault="00DC3C28" w:rsidP="00DC3C28">
      <w:pPr>
        <w:pStyle w:val="31"/>
        <w:spacing w:before="91"/>
        <w:ind w:left="894"/>
      </w:pP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</w:p>
    <w:p w:rsidR="00DC3C28" w:rsidRDefault="00DC3C28" w:rsidP="00DC3C28">
      <w:pPr>
        <w:pStyle w:val="a3"/>
        <w:ind w:right="119" w:firstLine="566"/>
        <w:jc w:val="both"/>
      </w:pPr>
      <w:r>
        <w:t>Программа учебного предмета «Специальность» по виду инструмента «саксофон», далее «Специальность</w:t>
      </w:r>
      <w:r>
        <w:rPr>
          <w:spacing w:val="1"/>
        </w:rPr>
        <w:t xml:space="preserve"> </w:t>
      </w:r>
      <w:r>
        <w:t>(саксофон)», разработана на основе и с учетом федеральных государственных требований к дополнительной</w:t>
      </w:r>
      <w:r>
        <w:rPr>
          <w:spacing w:val="1"/>
        </w:rPr>
        <w:t xml:space="preserve"> </w:t>
      </w:r>
      <w:r>
        <w:t>предпрофессиональной общеобразовательной программе в области музыкального искусства «Духовые ударные</w:t>
      </w:r>
      <w:r>
        <w:rPr>
          <w:spacing w:val="1"/>
        </w:rPr>
        <w:t xml:space="preserve"> </w:t>
      </w:r>
      <w:r>
        <w:t>инструменты».</w:t>
      </w:r>
    </w:p>
    <w:p w:rsidR="00DC3C28" w:rsidRDefault="00DC3C28" w:rsidP="00DC3C28">
      <w:pPr>
        <w:pStyle w:val="a3"/>
        <w:ind w:right="120" w:firstLine="566"/>
        <w:jc w:val="both"/>
      </w:pPr>
      <w:r>
        <w:t>Учебный предмет «Специальность (саксофон)» направлен на приобретение обучающимися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52"/>
        </w:rPr>
        <w:t xml:space="preserve"> </w:t>
      </w:r>
      <w:r>
        <w:t>и навыков игры на саксофоне, получение ими художественного образования, а также на эстетическое воспитание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 развитие ученика.</w:t>
      </w:r>
    </w:p>
    <w:p w:rsidR="00DC3C28" w:rsidRDefault="00DC3C28" w:rsidP="00DC3C28">
      <w:pPr>
        <w:pStyle w:val="a3"/>
        <w:ind w:right="120" w:firstLine="566"/>
        <w:jc w:val="both"/>
      </w:pP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56"/>
        </w:rPr>
        <w:t xml:space="preserve"> </w:t>
      </w:r>
      <w:r>
        <w:t>развивать</w:t>
      </w:r>
      <w:r>
        <w:rPr>
          <w:spacing w:val="5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профессиональные и личные качества, необходимые для продолжения профессионального обучения. 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55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 xml:space="preserve">домашнюю работу, навыков осуществления самостоятельного </w:t>
      </w:r>
      <w:proofErr w:type="gramStart"/>
      <w:r>
        <w:t>контроля за</w:t>
      </w:r>
      <w:proofErr w:type="gramEnd"/>
      <w:r>
        <w:t xml:space="preserve"> своей</w:t>
      </w:r>
      <w:r>
        <w:rPr>
          <w:spacing w:val="1"/>
        </w:rPr>
        <w:t xml:space="preserve"> </w:t>
      </w:r>
      <w:r>
        <w:t>учебной деятельностью, умения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объективную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преподавателем.</w:t>
      </w:r>
    </w:p>
    <w:p w:rsidR="00DC3C28" w:rsidRDefault="00DC3C28" w:rsidP="00DC3C28">
      <w:pPr>
        <w:pStyle w:val="31"/>
        <w:spacing w:line="251" w:lineRule="exact"/>
      </w:pP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DC3C28" w:rsidRDefault="00DC3C28" w:rsidP="00DC3C28">
      <w:pPr>
        <w:pStyle w:val="a3"/>
        <w:ind w:right="120" w:firstLine="566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(саксофон)»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55"/>
        </w:rPr>
        <w:t xml:space="preserve"> </w:t>
      </w:r>
      <w:r>
        <w:t>в возрасте с шести лет шести месяцев до девяти лет, составляет 8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 десяти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двенадцати</w:t>
      </w:r>
      <w:r>
        <w:rPr>
          <w:spacing w:val="-1"/>
        </w:rPr>
        <w:t xml:space="preserve"> </w:t>
      </w:r>
      <w:r>
        <w:t>лет, составляет 5 лет.</w:t>
      </w:r>
    </w:p>
    <w:p w:rsidR="00DC3C28" w:rsidRDefault="00DC3C28" w:rsidP="00DC3C28">
      <w:pPr>
        <w:pStyle w:val="a3"/>
        <w:ind w:right="120" w:firstLine="566"/>
        <w:jc w:val="both"/>
      </w:pP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5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 музыкального искусства,</w:t>
      </w:r>
      <w:r>
        <w:rPr>
          <w:spacing w:val="1"/>
        </w:rPr>
        <w:t xml:space="preserve"> </w:t>
      </w:r>
      <w:r>
        <w:t>срок освоения</w:t>
      </w:r>
      <w:r>
        <w:rPr>
          <w:spacing w:val="-2"/>
        </w:rPr>
        <w:t xml:space="preserve"> </w:t>
      </w:r>
      <w:r>
        <w:t>может быть увеличен</w:t>
      </w:r>
      <w:r>
        <w:rPr>
          <w:spacing w:val="-1"/>
        </w:rPr>
        <w:t xml:space="preserve"> </w:t>
      </w:r>
      <w:r>
        <w:t>на один год.</w:t>
      </w:r>
    </w:p>
    <w:p w:rsidR="00DC3C28" w:rsidRPr="00DC3C28" w:rsidRDefault="00DC3C28" w:rsidP="00DC3C28">
      <w:pPr>
        <w:pStyle w:val="a3"/>
        <w:ind w:right="120" w:firstLine="566"/>
        <w:jc w:val="both"/>
        <w:rPr>
          <w:b/>
        </w:rPr>
      </w:pPr>
      <w:r w:rsidRPr="00DC3C28">
        <w:rPr>
          <w:b/>
        </w:rPr>
        <w:t>Цели и задачи учебного предмета</w:t>
      </w:r>
    </w:p>
    <w:p w:rsidR="00DC3C28" w:rsidRDefault="00DC3C28" w:rsidP="00DC3C28">
      <w:pPr>
        <w:pStyle w:val="31"/>
        <w:spacing w:line="235" w:lineRule="auto"/>
        <w:ind w:right="6981"/>
        <w:rPr>
          <w:b w:val="0"/>
        </w:rPr>
      </w:pPr>
      <w:r>
        <w:rPr>
          <w:color w:val="000009"/>
        </w:rPr>
        <w:t>Цели</w:t>
      </w:r>
      <w:r>
        <w:rPr>
          <w:b w:val="0"/>
          <w:color w:val="000009"/>
        </w:rPr>
        <w:t>:</w:t>
      </w:r>
    </w:p>
    <w:p w:rsidR="00DC3C28" w:rsidRDefault="00DC3C28" w:rsidP="00DC3C28">
      <w:pPr>
        <w:pStyle w:val="a3"/>
        <w:spacing w:before="2"/>
        <w:ind w:right="121" w:firstLine="708"/>
        <w:jc w:val="both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rPr>
          <w:spacing w:val="56"/>
        </w:rPr>
        <w:t xml:space="preserve"> </w:t>
      </w:r>
      <w:r>
        <w:t>на   основе приобретенных им знаний, умений</w:t>
      </w:r>
      <w:r>
        <w:rPr>
          <w:spacing w:val="-52"/>
        </w:rPr>
        <w:t xml:space="preserve"> </w:t>
      </w:r>
      <w:r>
        <w:t>и навыков, позволяющих</w:t>
      </w:r>
      <w:r>
        <w:rPr>
          <w:spacing w:val="1"/>
        </w:rPr>
        <w:t xml:space="preserve"> </w:t>
      </w:r>
      <w:r>
        <w:t>воспринимать, осваивать и исполнять на саксофоне произведения различных жанров и</w:t>
      </w:r>
      <w:r>
        <w:rPr>
          <w:spacing w:val="1"/>
        </w:rPr>
        <w:t xml:space="preserve"> </w:t>
      </w:r>
      <w:r>
        <w:t>форм в соответствии с программными требованиями, а также выявление наиболее одаренных детей в области</w:t>
      </w:r>
      <w:r>
        <w:rPr>
          <w:spacing w:val="1"/>
        </w:rPr>
        <w:t xml:space="preserve"> </w:t>
      </w:r>
      <w:r>
        <w:t>музыкального исполнительства на саксофоне и подготовки их к дальнейшему поступлению в образовательные</w:t>
      </w:r>
      <w:r>
        <w:rPr>
          <w:spacing w:val="1"/>
        </w:rPr>
        <w:t xml:space="preserve"> </w:t>
      </w:r>
      <w:r>
        <w:t>учреждения, реализующие образовательные программы среднего профессионального образования по профилю</w:t>
      </w:r>
      <w:r>
        <w:rPr>
          <w:spacing w:val="1"/>
        </w:rPr>
        <w:t xml:space="preserve"> </w:t>
      </w:r>
      <w:r>
        <w:t>предмета.</w:t>
      </w:r>
    </w:p>
    <w:p w:rsidR="00DC3C28" w:rsidRDefault="00DC3C28" w:rsidP="00DC3C28">
      <w:pPr>
        <w:pStyle w:val="31"/>
        <w:spacing w:before="4" w:line="251" w:lineRule="exact"/>
        <w:jc w:val="left"/>
      </w:pPr>
      <w:r>
        <w:t>Задачи:</w:t>
      </w:r>
    </w:p>
    <w:p w:rsidR="00DC3C28" w:rsidRDefault="00DC3C28" w:rsidP="00DC3C28">
      <w:pPr>
        <w:pStyle w:val="a5"/>
        <w:numPr>
          <w:ilvl w:val="0"/>
          <w:numId w:val="2"/>
        </w:numPr>
        <w:tabs>
          <w:tab w:val="left" w:pos="287"/>
        </w:tabs>
        <w:spacing w:line="251" w:lineRule="exact"/>
        <w:ind w:left="286" w:hanging="181"/>
      </w:pPr>
      <w:r>
        <w:t>развитие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творчеству;</w:t>
      </w:r>
    </w:p>
    <w:p w:rsidR="00DC3C28" w:rsidRDefault="00DC3C28" w:rsidP="00DC3C28">
      <w:pPr>
        <w:pStyle w:val="a5"/>
        <w:numPr>
          <w:ilvl w:val="0"/>
          <w:numId w:val="2"/>
        </w:numPr>
        <w:tabs>
          <w:tab w:val="left" w:pos="344"/>
        </w:tabs>
        <w:ind w:right="123" w:firstLine="0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артистизма;</w:t>
      </w:r>
    </w:p>
    <w:p w:rsidR="00DC3C28" w:rsidRDefault="00DC3C28" w:rsidP="00DC3C28">
      <w:pPr>
        <w:pStyle w:val="a5"/>
        <w:numPr>
          <w:ilvl w:val="0"/>
          <w:numId w:val="2"/>
        </w:numPr>
        <w:tabs>
          <w:tab w:val="left" w:pos="287"/>
        </w:tabs>
        <w:spacing w:line="252" w:lineRule="exact"/>
        <w:ind w:left="286" w:hanging="181"/>
      </w:pPr>
      <w:r>
        <w:t>освоение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</w:t>
      </w:r>
      <w:r>
        <w:rPr>
          <w:spacing w:val="-2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необходимого</w:t>
      </w:r>
      <w:r>
        <w:rPr>
          <w:spacing w:val="53"/>
        </w:rPr>
        <w:t xml:space="preserve"> </w:t>
      </w:r>
      <w:r>
        <w:t>средства</w:t>
      </w:r>
      <w:r>
        <w:rPr>
          <w:spacing w:val="5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исполнительства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саксофоне;</w:t>
      </w:r>
    </w:p>
    <w:p w:rsidR="00DC3C28" w:rsidRDefault="00DC3C28" w:rsidP="00DC3C28">
      <w:pPr>
        <w:pStyle w:val="a5"/>
        <w:numPr>
          <w:ilvl w:val="0"/>
          <w:numId w:val="2"/>
        </w:numPr>
        <w:tabs>
          <w:tab w:val="left" w:pos="275"/>
        </w:tabs>
        <w:ind w:right="125" w:firstLine="0"/>
      </w:pPr>
      <w:r>
        <w:t>овладение</w:t>
      </w:r>
      <w:r>
        <w:rPr>
          <w:spacing w:val="41"/>
        </w:rPr>
        <w:t xml:space="preserve"> </w:t>
      </w:r>
      <w:r>
        <w:t>основными</w:t>
      </w:r>
      <w:r>
        <w:rPr>
          <w:spacing w:val="35"/>
        </w:rPr>
        <w:t xml:space="preserve"> </w:t>
      </w:r>
      <w:r>
        <w:t>исполнительскими</w:t>
      </w:r>
      <w:r>
        <w:rPr>
          <w:spacing w:val="41"/>
        </w:rPr>
        <w:t xml:space="preserve"> </w:t>
      </w:r>
      <w:r>
        <w:t>навыками</w:t>
      </w:r>
      <w:r>
        <w:rPr>
          <w:spacing w:val="40"/>
        </w:rPr>
        <w:t xml:space="preserve"> </w:t>
      </w:r>
      <w:r>
        <w:t>игры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саксофоне,</w:t>
      </w:r>
      <w:r>
        <w:rPr>
          <w:spacing w:val="38"/>
        </w:rPr>
        <w:t xml:space="preserve"> </w:t>
      </w:r>
      <w:r>
        <w:t>позволяющими</w:t>
      </w:r>
      <w:r>
        <w:rPr>
          <w:spacing w:val="37"/>
        </w:rPr>
        <w:t xml:space="preserve"> </w:t>
      </w:r>
      <w:r>
        <w:t>грамотно</w:t>
      </w:r>
      <w:r>
        <w:rPr>
          <w:spacing w:val="42"/>
        </w:rPr>
        <w:t xml:space="preserve"> </w:t>
      </w:r>
      <w:r>
        <w:t>исполнять</w:t>
      </w:r>
      <w:r>
        <w:rPr>
          <w:spacing w:val="-52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соло</w:t>
      </w:r>
      <w:r>
        <w:rPr>
          <w:spacing w:val="2"/>
        </w:rPr>
        <w:t xml:space="preserve"> </w:t>
      </w:r>
      <w:r>
        <w:t>и  в</w:t>
      </w:r>
      <w:r>
        <w:rPr>
          <w:spacing w:val="-2"/>
        </w:rPr>
        <w:t xml:space="preserve"> </w:t>
      </w:r>
      <w:r>
        <w:t>ансамбле;</w:t>
      </w:r>
    </w:p>
    <w:p w:rsidR="00DC3C28" w:rsidRDefault="00DC3C28" w:rsidP="00DC3C28">
      <w:pPr>
        <w:pStyle w:val="a5"/>
        <w:numPr>
          <w:ilvl w:val="0"/>
          <w:numId w:val="2"/>
        </w:numPr>
        <w:tabs>
          <w:tab w:val="left" w:pos="299"/>
        </w:tabs>
        <w:ind w:right="121" w:firstLine="0"/>
      </w:pPr>
      <w:r>
        <w:t>развитие</w:t>
      </w:r>
      <w:r>
        <w:rPr>
          <w:spacing w:val="12"/>
        </w:rPr>
        <w:t xml:space="preserve"> </w:t>
      </w:r>
      <w:r>
        <w:t>исполнительской</w:t>
      </w:r>
      <w:r>
        <w:rPr>
          <w:spacing w:val="10"/>
        </w:rPr>
        <w:t xml:space="preserve"> </w:t>
      </w:r>
      <w:r>
        <w:t>техники</w:t>
      </w:r>
      <w:r>
        <w:rPr>
          <w:spacing w:val="8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необходимого</w:t>
      </w:r>
      <w:r>
        <w:rPr>
          <w:spacing w:val="11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художественного</w:t>
      </w:r>
      <w:r>
        <w:rPr>
          <w:spacing w:val="11"/>
        </w:rPr>
        <w:t xml:space="preserve"> </w:t>
      </w:r>
      <w:r>
        <w:t>замысла</w:t>
      </w:r>
      <w:r>
        <w:rPr>
          <w:spacing w:val="-52"/>
        </w:rPr>
        <w:t xml:space="preserve"> </w:t>
      </w:r>
      <w:r>
        <w:t>композитора;</w:t>
      </w:r>
    </w:p>
    <w:p w:rsidR="00DC3C28" w:rsidRDefault="00DC3C28" w:rsidP="00DC3C28">
      <w:pPr>
        <w:pStyle w:val="a5"/>
        <w:numPr>
          <w:ilvl w:val="0"/>
          <w:numId w:val="2"/>
        </w:numPr>
        <w:tabs>
          <w:tab w:val="left" w:pos="287"/>
        </w:tabs>
        <w:spacing w:before="1" w:line="252" w:lineRule="exact"/>
        <w:ind w:left="286" w:hanging="181"/>
      </w:pPr>
      <w:r>
        <w:t>обучение</w:t>
      </w:r>
      <w:r>
        <w:rPr>
          <w:spacing w:val="52"/>
        </w:rPr>
        <w:t xml:space="preserve"> </w:t>
      </w:r>
      <w:r>
        <w:t>навыкам</w:t>
      </w:r>
      <w:r>
        <w:rPr>
          <w:spacing w:val="53"/>
        </w:rPr>
        <w:t xml:space="preserve"> </w:t>
      </w:r>
      <w:r>
        <w:t>самостоятельной</w:t>
      </w:r>
      <w:r>
        <w:rPr>
          <w:spacing w:val="5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нетрудного</w:t>
      </w:r>
      <w:r>
        <w:rPr>
          <w:spacing w:val="-1"/>
        </w:rPr>
        <w:t xml:space="preserve"> </w:t>
      </w:r>
      <w:r>
        <w:t>текста;</w:t>
      </w:r>
    </w:p>
    <w:p w:rsidR="00DC3C28" w:rsidRDefault="00DC3C28" w:rsidP="00DC3C28">
      <w:pPr>
        <w:pStyle w:val="a5"/>
        <w:numPr>
          <w:ilvl w:val="0"/>
          <w:numId w:val="2"/>
        </w:numPr>
        <w:tabs>
          <w:tab w:val="left" w:pos="287"/>
        </w:tabs>
        <w:spacing w:line="252" w:lineRule="exact"/>
        <w:ind w:left="286" w:hanging="181"/>
      </w:pPr>
      <w:r>
        <w:t>приобретение</w:t>
      </w:r>
      <w:r>
        <w:rPr>
          <w:spacing w:val="53"/>
        </w:rPr>
        <w:t xml:space="preserve"> </w:t>
      </w:r>
      <w:r>
        <w:t>детьми</w:t>
      </w:r>
      <w:r>
        <w:rPr>
          <w:spacing w:val="50"/>
        </w:rPr>
        <w:t xml:space="preserve"> </w:t>
      </w:r>
      <w:r>
        <w:t>опыта</w:t>
      </w:r>
      <w:r>
        <w:rPr>
          <w:spacing w:val="53"/>
        </w:rPr>
        <w:t xml:space="preserve"> </w:t>
      </w:r>
      <w:r>
        <w:t>творческой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выступлений;</w:t>
      </w:r>
    </w:p>
    <w:p w:rsidR="00DC3C28" w:rsidRDefault="00DC3C28" w:rsidP="00DC3C28">
      <w:pPr>
        <w:pStyle w:val="a5"/>
        <w:numPr>
          <w:ilvl w:val="0"/>
          <w:numId w:val="2"/>
        </w:numPr>
        <w:tabs>
          <w:tab w:val="left" w:pos="236"/>
        </w:tabs>
        <w:spacing w:before="1"/>
        <w:ind w:right="124" w:firstLine="0"/>
      </w:pPr>
      <w:r>
        <w:t>формирование</w:t>
      </w:r>
      <w:r>
        <w:rPr>
          <w:spacing w:val="2"/>
        </w:rPr>
        <w:t xml:space="preserve"> </w:t>
      </w:r>
      <w:r>
        <w:t>у наиболее</w:t>
      </w:r>
      <w:r>
        <w:rPr>
          <w:spacing w:val="4"/>
        </w:rPr>
        <w:t xml:space="preserve"> </w:t>
      </w:r>
      <w:r>
        <w:t>одаренных</w:t>
      </w:r>
      <w:r>
        <w:rPr>
          <w:spacing w:val="6"/>
        </w:rPr>
        <w:t xml:space="preserve"> </w:t>
      </w:r>
      <w:r>
        <w:t>выпускников</w:t>
      </w:r>
      <w:r>
        <w:rPr>
          <w:spacing w:val="4"/>
        </w:rPr>
        <w:t xml:space="preserve"> </w:t>
      </w:r>
      <w:r>
        <w:t>осознанной</w:t>
      </w:r>
      <w:r>
        <w:rPr>
          <w:spacing w:val="2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продолжению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обучения.</w:t>
      </w:r>
    </w:p>
    <w:p w:rsidR="00DC3C28" w:rsidRDefault="00DC3C28" w:rsidP="00DC3C28">
      <w:pPr>
        <w:pStyle w:val="31"/>
        <w:spacing w:before="1"/>
        <w:ind w:left="728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C3C28" w:rsidRDefault="00DC3C28" w:rsidP="00DC3C28">
      <w:pPr>
        <w:pStyle w:val="a3"/>
        <w:spacing w:line="250" w:lineRule="exact"/>
        <w:ind w:left="673"/>
        <w:jc w:val="both"/>
      </w:pPr>
      <w:r>
        <w:t>Данная программа</w:t>
      </w:r>
      <w:r>
        <w:rPr>
          <w:spacing w:val="-2"/>
        </w:rPr>
        <w:t xml:space="preserve"> </w:t>
      </w:r>
      <w:r>
        <w:t>отражает разнообразие</w:t>
      </w:r>
      <w:r>
        <w:rPr>
          <w:spacing w:val="-1"/>
        </w:rPr>
        <w:t xml:space="preserve"> </w:t>
      </w:r>
      <w:r>
        <w:t>репертуара,</w:t>
      </w:r>
      <w:r>
        <w:rPr>
          <w:spacing w:val="54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5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 w:rsidR="00AB77AA">
        <w:t xml:space="preserve"> </w:t>
      </w:r>
    </w:p>
    <w:p w:rsidR="00DC3C28" w:rsidRDefault="00DC3C28" w:rsidP="00DC3C28">
      <w:pPr>
        <w:pStyle w:val="a3"/>
        <w:spacing w:before="1"/>
        <w:ind w:right="120"/>
        <w:jc w:val="both"/>
      </w:pPr>
      <w:r>
        <w:t>«Специальность (саксофон)», а также возможность индивидуального подхода к каждому ученику.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ею</w:t>
      </w:r>
      <w:r>
        <w:rPr>
          <w:spacing w:val="-52"/>
        </w:rPr>
        <w:t xml:space="preserve"> </w:t>
      </w:r>
      <w:r>
        <w:t>художественно-исполнительских</w:t>
      </w:r>
      <w:r>
        <w:rPr>
          <w:spacing w:val="-1"/>
        </w:rPr>
        <w:t xml:space="preserve"> </w:t>
      </w:r>
      <w:r>
        <w:t>знаний, умений</w:t>
      </w:r>
      <w:r>
        <w:rPr>
          <w:spacing w:val="-1"/>
        </w:rPr>
        <w:t xml:space="preserve"> </w:t>
      </w:r>
      <w:r>
        <w:t xml:space="preserve">и </w:t>
      </w:r>
      <w:r>
        <w:lastRenderedPageBreak/>
        <w:t>навыков.</w:t>
      </w:r>
    </w:p>
    <w:p w:rsidR="00DC3C28" w:rsidRDefault="00DC3C28" w:rsidP="00DC3C28">
      <w:pPr>
        <w:pStyle w:val="a3"/>
        <w:spacing w:before="64" w:line="252" w:lineRule="exact"/>
        <w:ind w:left="673"/>
        <w:jc w:val="both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обеспечивает:</w:t>
      </w:r>
    </w:p>
    <w:p w:rsidR="00DC3C28" w:rsidRDefault="00DC3C28" w:rsidP="00DC3C28">
      <w:pPr>
        <w:pStyle w:val="a5"/>
        <w:numPr>
          <w:ilvl w:val="0"/>
          <w:numId w:val="2"/>
        </w:numPr>
        <w:tabs>
          <w:tab w:val="left" w:pos="404"/>
        </w:tabs>
        <w:ind w:right="121" w:firstLine="0"/>
        <w:jc w:val="both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исполнительству;</w:t>
      </w:r>
    </w:p>
    <w:p w:rsidR="00DC3C28" w:rsidRDefault="00DC3C28" w:rsidP="00DC3C28">
      <w:pPr>
        <w:pStyle w:val="a5"/>
        <w:numPr>
          <w:ilvl w:val="0"/>
          <w:numId w:val="1"/>
        </w:numPr>
        <w:tabs>
          <w:tab w:val="left" w:pos="392"/>
        </w:tabs>
        <w:ind w:right="119" w:firstLine="0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саксофона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-3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форм;</w:t>
      </w:r>
    </w:p>
    <w:p w:rsidR="00DC3C28" w:rsidRDefault="00DC3C28" w:rsidP="00DC3C28">
      <w:pPr>
        <w:pStyle w:val="a5"/>
        <w:numPr>
          <w:ilvl w:val="0"/>
          <w:numId w:val="1"/>
        </w:numPr>
        <w:tabs>
          <w:tab w:val="left" w:pos="313"/>
        </w:tabs>
        <w:spacing w:before="1"/>
        <w:ind w:right="122" w:firstLine="0"/>
        <w:jc w:val="both"/>
      </w:pPr>
      <w:r>
        <w:t>знание репертуара для саксофона, включающего произведения разных стилей и жанров (сонаты, концерты,</w:t>
      </w:r>
      <w:r>
        <w:rPr>
          <w:spacing w:val="1"/>
        </w:rPr>
        <w:t xml:space="preserve"> </w:t>
      </w:r>
      <w:r>
        <w:t>пьесы,</w:t>
      </w:r>
      <w:r>
        <w:rPr>
          <w:spacing w:val="-1"/>
        </w:rPr>
        <w:t xml:space="preserve"> </w:t>
      </w:r>
      <w:r>
        <w:t>этюды, инструментальные</w:t>
      </w:r>
      <w:r>
        <w:rPr>
          <w:spacing w:val="-1"/>
        </w:rPr>
        <w:t xml:space="preserve"> </w:t>
      </w:r>
      <w:r>
        <w:t>миниатюры)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требованиями;</w:t>
      </w:r>
    </w:p>
    <w:p w:rsidR="00DC3C28" w:rsidRDefault="00DC3C28" w:rsidP="00DC3C28">
      <w:pPr>
        <w:pStyle w:val="a5"/>
        <w:numPr>
          <w:ilvl w:val="0"/>
          <w:numId w:val="1"/>
        </w:numPr>
        <w:tabs>
          <w:tab w:val="left" w:pos="272"/>
        </w:tabs>
        <w:spacing w:line="251" w:lineRule="exact"/>
        <w:ind w:left="272"/>
      </w:pPr>
      <w:r>
        <w:t>знание</w:t>
      </w:r>
      <w:r>
        <w:rPr>
          <w:spacing w:val="-5"/>
        </w:rPr>
        <w:t xml:space="preserve"> </w:t>
      </w:r>
      <w:r>
        <w:t>художественно-исполнительских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саксофона;</w:t>
      </w:r>
    </w:p>
    <w:p w:rsidR="00DC3C28" w:rsidRDefault="00DC3C28" w:rsidP="00DC3C28">
      <w:pPr>
        <w:pStyle w:val="a5"/>
        <w:numPr>
          <w:ilvl w:val="0"/>
          <w:numId w:val="1"/>
        </w:numPr>
        <w:tabs>
          <w:tab w:val="left" w:pos="272"/>
        </w:tabs>
        <w:spacing w:before="2" w:line="252" w:lineRule="exact"/>
        <w:ind w:left="272"/>
      </w:pPr>
      <w:r>
        <w:t>знание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терминологии;</w:t>
      </w:r>
    </w:p>
    <w:p w:rsidR="00DC3C28" w:rsidRDefault="00DC3C28" w:rsidP="00DC3C28">
      <w:pPr>
        <w:pStyle w:val="a5"/>
        <w:numPr>
          <w:ilvl w:val="0"/>
          <w:numId w:val="1"/>
        </w:numPr>
        <w:tabs>
          <w:tab w:val="left" w:pos="272"/>
        </w:tabs>
        <w:spacing w:line="252" w:lineRule="exact"/>
        <w:ind w:left="272"/>
      </w:pPr>
      <w:r>
        <w:t>наличие</w:t>
      </w:r>
      <w:r>
        <w:rPr>
          <w:spacing w:val="51"/>
        </w:rPr>
        <w:t xml:space="preserve"> </w:t>
      </w:r>
      <w:r>
        <w:t>умений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  <w:r>
        <w:rPr>
          <w:spacing w:val="51"/>
        </w:rPr>
        <w:t xml:space="preserve"> </w:t>
      </w:r>
      <w:r>
        <w:t>несложных</w:t>
      </w:r>
      <w:r>
        <w:rPr>
          <w:spacing w:val="48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произведений;</w:t>
      </w:r>
    </w:p>
    <w:p w:rsidR="00DC3C28" w:rsidRDefault="00DC3C28" w:rsidP="00DC3C28">
      <w:pPr>
        <w:pStyle w:val="a5"/>
        <w:numPr>
          <w:ilvl w:val="0"/>
          <w:numId w:val="1"/>
        </w:numPr>
        <w:tabs>
          <w:tab w:val="left" w:pos="272"/>
        </w:tabs>
        <w:spacing w:before="1" w:line="252" w:lineRule="exact"/>
        <w:ind w:left="272"/>
      </w:pPr>
      <w:r>
        <w:t>навыки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процессом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DC3C28" w:rsidRDefault="00DC3C28" w:rsidP="00DC3C28">
      <w:pPr>
        <w:pStyle w:val="a3"/>
        <w:ind w:right="123"/>
        <w:jc w:val="both"/>
      </w:pPr>
      <w:r>
        <w:t>–навыки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оправданных технических приемов;</w:t>
      </w:r>
    </w:p>
    <w:p w:rsidR="00DC3C28" w:rsidRDefault="00DC3C28" w:rsidP="00DC3C28">
      <w:pPr>
        <w:pStyle w:val="a5"/>
        <w:numPr>
          <w:ilvl w:val="0"/>
          <w:numId w:val="1"/>
        </w:numPr>
        <w:tabs>
          <w:tab w:val="left" w:pos="296"/>
        </w:tabs>
        <w:ind w:right="126" w:firstLine="0"/>
        <w:jc w:val="both"/>
      </w:pPr>
      <w:r>
        <w:t>наличие 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методике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приемах</w:t>
      </w:r>
      <w:r>
        <w:rPr>
          <w:spacing w:val="51"/>
        </w:rPr>
        <w:t xml:space="preserve"> </w:t>
      </w:r>
      <w:r>
        <w:t>работы  над</w:t>
      </w:r>
      <w:r>
        <w:rPr>
          <w:spacing w:val="-1"/>
        </w:rPr>
        <w:t xml:space="preserve"> </w:t>
      </w:r>
      <w:r>
        <w:t>исполнительскими трудностями;</w:t>
      </w:r>
    </w:p>
    <w:p w:rsidR="00DC3C28" w:rsidRDefault="00DC3C28" w:rsidP="00DC3C28">
      <w:pPr>
        <w:pStyle w:val="a5"/>
        <w:numPr>
          <w:ilvl w:val="0"/>
          <w:numId w:val="1"/>
        </w:numPr>
        <w:tabs>
          <w:tab w:val="left" w:pos="328"/>
        </w:tabs>
        <w:ind w:left="327" w:hanging="222"/>
        <w:jc w:val="both"/>
      </w:pPr>
      <w:r>
        <w:t>наличие</w:t>
      </w:r>
      <w:r>
        <w:rPr>
          <w:spacing w:val="53"/>
        </w:rPr>
        <w:t xml:space="preserve"> </w:t>
      </w:r>
      <w:r>
        <w:t>навыков</w:t>
      </w:r>
      <w:r>
        <w:rPr>
          <w:spacing w:val="52"/>
        </w:rPr>
        <w:t xml:space="preserve"> </w:t>
      </w:r>
      <w:proofErr w:type="spellStart"/>
      <w:r>
        <w:t>репетиционно</w:t>
      </w:r>
      <w:proofErr w:type="spellEnd"/>
      <w:r>
        <w:t>-концертной</w:t>
      </w:r>
      <w:r>
        <w:rPr>
          <w:spacing w:val="5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солиста.</w:t>
      </w:r>
    </w:p>
    <w:p w:rsidR="00FA2740" w:rsidRDefault="00FA2740"/>
    <w:sectPr w:rsidR="00FA2740" w:rsidSect="00FA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1FD"/>
    <w:multiLevelType w:val="hybridMultilevel"/>
    <w:tmpl w:val="E3446714"/>
    <w:lvl w:ilvl="0" w:tplc="E1CCDF8A">
      <w:numFmt w:val="bullet"/>
      <w:lvlText w:val="–"/>
      <w:lvlJc w:val="left"/>
      <w:pPr>
        <w:ind w:left="10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566FA2">
      <w:numFmt w:val="bullet"/>
      <w:lvlText w:val="•"/>
      <w:lvlJc w:val="left"/>
      <w:pPr>
        <w:ind w:left="1190" w:hanging="166"/>
      </w:pPr>
      <w:rPr>
        <w:rFonts w:hint="default"/>
        <w:lang w:val="ru-RU" w:eastAsia="en-US" w:bidi="ar-SA"/>
      </w:rPr>
    </w:lvl>
    <w:lvl w:ilvl="2" w:tplc="06F42272">
      <w:numFmt w:val="bullet"/>
      <w:lvlText w:val="•"/>
      <w:lvlJc w:val="left"/>
      <w:pPr>
        <w:ind w:left="2281" w:hanging="166"/>
      </w:pPr>
      <w:rPr>
        <w:rFonts w:hint="default"/>
        <w:lang w:val="ru-RU" w:eastAsia="en-US" w:bidi="ar-SA"/>
      </w:rPr>
    </w:lvl>
    <w:lvl w:ilvl="3" w:tplc="B510A50E">
      <w:numFmt w:val="bullet"/>
      <w:lvlText w:val="•"/>
      <w:lvlJc w:val="left"/>
      <w:pPr>
        <w:ind w:left="3371" w:hanging="166"/>
      </w:pPr>
      <w:rPr>
        <w:rFonts w:hint="default"/>
        <w:lang w:val="ru-RU" w:eastAsia="en-US" w:bidi="ar-SA"/>
      </w:rPr>
    </w:lvl>
    <w:lvl w:ilvl="4" w:tplc="BD8E9610">
      <w:numFmt w:val="bullet"/>
      <w:lvlText w:val="•"/>
      <w:lvlJc w:val="left"/>
      <w:pPr>
        <w:ind w:left="4462" w:hanging="166"/>
      </w:pPr>
      <w:rPr>
        <w:rFonts w:hint="default"/>
        <w:lang w:val="ru-RU" w:eastAsia="en-US" w:bidi="ar-SA"/>
      </w:rPr>
    </w:lvl>
    <w:lvl w:ilvl="5" w:tplc="74DCA0DC">
      <w:numFmt w:val="bullet"/>
      <w:lvlText w:val="•"/>
      <w:lvlJc w:val="left"/>
      <w:pPr>
        <w:ind w:left="5553" w:hanging="166"/>
      </w:pPr>
      <w:rPr>
        <w:rFonts w:hint="default"/>
        <w:lang w:val="ru-RU" w:eastAsia="en-US" w:bidi="ar-SA"/>
      </w:rPr>
    </w:lvl>
    <w:lvl w:ilvl="6" w:tplc="B9A458AE">
      <w:numFmt w:val="bullet"/>
      <w:lvlText w:val="•"/>
      <w:lvlJc w:val="left"/>
      <w:pPr>
        <w:ind w:left="6643" w:hanging="166"/>
      </w:pPr>
      <w:rPr>
        <w:rFonts w:hint="default"/>
        <w:lang w:val="ru-RU" w:eastAsia="en-US" w:bidi="ar-SA"/>
      </w:rPr>
    </w:lvl>
    <w:lvl w:ilvl="7" w:tplc="71787D1A">
      <w:numFmt w:val="bullet"/>
      <w:lvlText w:val="•"/>
      <w:lvlJc w:val="left"/>
      <w:pPr>
        <w:ind w:left="7734" w:hanging="166"/>
      </w:pPr>
      <w:rPr>
        <w:rFonts w:hint="default"/>
        <w:lang w:val="ru-RU" w:eastAsia="en-US" w:bidi="ar-SA"/>
      </w:rPr>
    </w:lvl>
    <w:lvl w:ilvl="8" w:tplc="AEA6929C">
      <w:numFmt w:val="bullet"/>
      <w:lvlText w:val="•"/>
      <w:lvlJc w:val="left"/>
      <w:pPr>
        <w:ind w:left="8825" w:hanging="166"/>
      </w:pPr>
      <w:rPr>
        <w:rFonts w:hint="default"/>
        <w:lang w:val="ru-RU" w:eastAsia="en-US" w:bidi="ar-SA"/>
      </w:rPr>
    </w:lvl>
  </w:abstractNum>
  <w:abstractNum w:abstractNumId="1">
    <w:nsid w:val="1C7973FC"/>
    <w:multiLevelType w:val="hybridMultilevel"/>
    <w:tmpl w:val="C92AD1B6"/>
    <w:lvl w:ilvl="0" w:tplc="A9FCA612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522182">
      <w:numFmt w:val="bullet"/>
      <w:lvlText w:val="•"/>
      <w:lvlJc w:val="left"/>
      <w:pPr>
        <w:ind w:left="826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E5488398">
      <w:numFmt w:val="bullet"/>
      <w:lvlText w:val="•"/>
      <w:lvlJc w:val="left"/>
      <w:pPr>
        <w:ind w:left="1951" w:hanging="361"/>
      </w:pPr>
      <w:rPr>
        <w:rFonts w:hint="default"/>
        <w:lang w:val="ru-RU" w:eastAsia="en-US" w:bidi="ar-SA"/>
      </w:rPr>
    </w:lvl>
    <w:lvl w:ilvl="3" w:tplc="F306D3E6">
      <w:numFmt w:val="bullet"/>
      <w:lvlText w:val="•"/>
      <w:lvlJc w:val="left"/>
      <w:pPr>
        <w:ind w:left="3083" w:hanging="361"/>
      </w:pPr>
      <w:rPr>
        <w:rFonts w:hint="default"/>
        <w:lang w:val="ru-RU" w:eastAsia="en-US" w:bidi="ar-SA"/>
      </w:rPr>
    </w:lvl>
    <w:lvl w:ilvl="4" w:tplc="B978D992">
      <w:numFmt w:val="bullet"/>
      <w:lvlText w:val="•"/>
      <w:lvlJc w:val="left"/>
      <w:pPr>
        <w:ind w:left="4215" w:hanging="361"/>
      </w:pPr>
      <w:rPr>
        <w:rFonts w:hint="default"/>
        <w:lang w:val="ru-RU" w:eastAsia="en-US" w:bidi="ar-SA"/>
      </w:rPr>
    </w:lvl>
    <w:lvl w:ilvl="5" w:tplc="4EBA90E0">
      <w:numFmt w:val="bullet"/>
      <w:lvlText w:val="•"/>
      <w:lvlJc w:val="left"/>
      <w:pPr>
        <w:ind w:left="5347" w:hanging="361"/>
      </w:pPr>
      <w:rPr>
        <w:rFonts w:hint="default"/>
        <w:lang w:val="ru-RU" w:eastAsia="en-US" w:bidi="ar-SA"/>
      </w:rPr>
    </w:lvl>
    <w:lvl w:ilvl="6" w:tplc="4C829884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7" w:tplc="9532217E">
      <w:numFmt w:val="bullet"/>
      <w:lvlText w:val="•"/>
      <w:lvlJc w:val="left"/>
      <w:pPr>
        <w:ind w:left="7610" w:hanging="361"/>
      </w:pPr>
      <w:rPr>
        <w:rFonts w:hint="default"/>
        <w:lang w:val="ru-RU" w:eastAsia="en-US" w:bidi="ar-SA"/>
      </w:rPr>
    </w:lvl>
    <w:lvl w:ilvl="8" w:tplc="563E004C">
      <w:numFmt w:val="bullet"/>
      <w:lvlText w:val="•"/>
      <w:lvlJc w:val="left"/>
      <w:pPr>
        <w:ind w:left="874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C28"/>
    <w:rsid w:val="006844B5"/>
    <w:rsid w:val="007528B5"/>
    <w:rsid w:val="00AB77AA"/>
    <w:rsid w:val="00DC3C28"/>
    <w:rsid w:val="00F01363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3C28"/>
    <w:pPr>
      <w:ind w:left="106"/>
    </w:pPr>
  </w:style>
  <w:style w:type="character" w:customStyle="1" w:styleId="a4">
    <w:name w:val="Основной текст Знак"/>
    <w:basedOn w:val="a0"/>
    <w:link w:val="a3"/>
    <w:uiPriority w:val="1"/>
    <w:rsid w:val="00DC3C28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DC3C28"/>
    <w:pPr>
      <w:ind w:left="1892" w:right="190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DC3C28"/>
    <w:pPr>
      <w:spacing w:line="250" w:lineRule="exact"/>
      <w:ind w:left="673"/>
      <w:jc w:val="both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DC3C28"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dcterms:created xsi:type="dcterms:W3CDTF">2021-06-27T16:01:00Z</dcterms:created>
  <dcterms:modified xsi:type="dcterms:W3CDTF">2021-06-29T10:36:00Z</dcterms:modified>
</cp:coreProperties>
</file>