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2" w:rsidRPr="007D1460" w:rsidRDefault="002C2042" w:rsidP="00C0507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D1460">
        <w:rPr>
          <w:rFonts w:ascii="Times New Roman" w:hAnsi="Times New Roman"/>
          <w:b/>
          <w:sz w:val="24"/>
          <w:szCs w:val="24"/>
        </w:rPr>
        <w:t>Аннотация</w:t>
      </w:r>
    </w:p>
    <w:p w:rsidR="002C2042" w:rsidRDefault="002C2042" w:rsidP="00C050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1460">
        <w:rPr>
          <w:rFonts w:ascii="Times New Roman" w:hAnsi="Times New Roman"/>
          <w:b/>
          <w:sz w:val="24"/>
          <w:szCs w:val="24"/>
        </w:rPr>
        <w:t>к рабочей программе учебного предмета «</w:t>
      </w:r>
      <w:r>
        <w:rPr>
          <w:rFonts w:ascii="Times New Roman" w:hAnsi="Times New Roman"/>
          <w:b/>
          <w:sz w:val="24"/>
          <w:szCs w:val="24"/>
        </w:rPr>
        <w:t>Специальность и чтение с листа</w:t>
      </w:r>
      <w:r w:rsidR="00BC1511">
        <w:rPr>
          <w:rFonts w:ascii="Times New Roman" w:hAnsi="Times New Roman"/>
          <w:b/>
          <w:sz w:val="24"/>
          <w:szCs w:val="24"/>
        </w:rPr>
        <w:t>» ПО.01.УП.01</w:t>
      </w:r>
      <w:r w:rsidRPr="007D1460">
        <w:rPr>
          <w:rFonts w:ascii="Times New Roman" w:hAnsi="Times New Roman"/>
          <w:b/>
          <w:sz w:val="24"/>
          <w:szCs w:val="24"/>
        </w:rPr>
        <w:t>. дополнительной предпрофессиональной общеобразовательной программы в области музыкального искусства «ФОРТЕПИАНО».</w:t>
      </w:r>
    </w:p>
    <w:p w:rsidR="001036BA" w:rsidRDefault="001036BA" w:rsidP="001036BA">
      <w:pPr>
        <w:pStyle w:val="31"/>
        <w:spacing w:before="92"/>
        <w:ind w:left="327"/>
      </w:pP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</w:p>
    <w:p w:rsidR="001036BA" w:rsidRDefault="001036BA" w:rsidP="001036BA">
      <w:pPr>
        <w:pStyle w:val="a3"/>
        <w:ind w:right="121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 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«Фортепиано».</w:t>
      </w:r>
    </w:p>
    <w:p w:rsidR="001036BA" w:rsidRDefault="001036BA" w:rsidP="001036BA">
      <w:pPr>
        <w:pStyle w:val="a3"/>
        <w:ind w:right="121" w:firstLine="566"/>
        <w:jc w:val="both"/>
      </w:pPr>
      <w:r>
        <w:t>Учебный предмет "Специальность и чтение с листа" направлен на приобретение детьми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 игры на фортепиано, получение ими художественного образования, а также на</w:t>
      </w:r>
      <w:r>
        <w:rPr>
          <w:spacing w:val="1"/>
        </w:rPr>
        <w:t xml:space="preserve"> </w:t>
      </w:r>
      <w:r>
        <w:t>эстетическое воспитание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 развитие ученика.</w:t>
      </w:r>
    </w:p>
    <w:p w:rsidR="001036BA" w:rsidRDefault="001036BA" w:rsidP="001036BA">
      <w:pPr>
        <w:pStyle w:val="a3"/>
        <w:ind w:right="119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дети 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:rsidR="001036BA" w:rsidRDefault="001036BA" w:rsidP="001036BA">
      <w:pPr>
        <w:pStyle w:val="a3"/>
        <w:ind w:right="119" w:firstLine="566"/>
        <w:jc w:val="both"/>
      </w:pPr>
      <w:r>
        <w:t>Выявление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профессиональные и личностные качества, необходимые для продолжения профессионального обучения.   В то</w:t>
      </w:r>
      <w:r>
        <w:rPr>
          <w:spacing w:val="1"/>
        </w:rPr>
        <w:t xml:space="preserve"> </w:t>
      </w:r>
      <w:r>
        <w:t>же время программа рассчитана и на тех детей, которые не ставят перед собой цели стать профессиональными</w:t>
      </w:r>
      <w:r>
        <w:rPr>
          <w:spacing w:val="1"/>
        </w:rPr>
        <w:t xml:space="preserve"> </w:t>
      </w:r>
      <w:r>
        <w:t>музыкантами.</w:t>
      </w:r>
    </w:p>
    <w:p w:rsidR="001036BA" w:rsidRDefault="001036BA" w:rsidP="001036BA">
      <w:pPr>
        <w:pStyle w:val="31"/>
        <w:spacing w:line="251" w:lineRule="exact"/>
        <w:ind w:left="533"/>
      </w:pPr>
      <w:r>
        <w:rPr>
          <w:color w:val="000009"/>
        </w:rPr>
        <w:t>Срок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«Специальность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листа»</w:t>
      </w:r>
    </w:p>
    <w:p w:rsidR="001036BA" w:rsidRDefault="001036BA" w:rsidP="001036BA">
      <w:pPr>
        <w:pStyle w:val="a3"/>
        <w:ind w:right="122" w:firstLine="566"/>
        <w:jc w:val="both"/>
      </w:pPr>
      <w:r>
        <w:t>Срок освоения программы для детей, поступивших в образовательное учреждение в 1-й класс в</w:t>
      </w:r>
      <w:r>
        <w:rPr>
          <w:spacing w:val="1"/>
        </w:rPr>
        <w:t xml:space="preserve"> </w:t>
      </w:r>
      <w:r>
        <w:t>возрасте с</w:t>
      </w:r>
      <w:r>
        <w:rPr>
          <w:spacing w:val="1"/>
        </w:rPr>
        <w:t xml:space="preserve"> </w:t>
      </w:r>
      <w:r>
        <w:t xml:space="preserve">шести лет шести месяцев до девяти лет, составляет 8 лет. Для </w:t>
      </w:r>
      <w:proofErr w:type="gramStart"/>
      <w:r>
        <w:t>поступающих</w:t>
      </w:r>
      <w:proofErr w:type="gramEnd"/>
      <w:r>
        <w:t xml:space="preserve"> в 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реализующее основные 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может быть увеличен</w:t>
      </w:r>
      <w:r>
        <w:rPr>
          <w:spacing w:val="-1"/>
        </w:rPr>
        <w:t xml:space="preserve"> </w:t>
      </w:r>
      <w:r>
        <w:t>на 1 год.</w:t>
      </w:r>
    </w:p>
    <w:p w:rsidR="00C05070" w:rsidRDefault="001036BA" w:rsidP="00C05070">
      <w:pPr>
        <w:pStyle w:val="31"/>
        <w:spacing w:line="235" w:lineRule="auto"/>
        <w:ind w:left="0" w:right="-1" w:firstLine="37"/>
        <w:rPr>
          <w:i/>
          <w:spacing w:val="-52"/>
        </w:rPr>
      </w:pPr>
      <w:r>
        <w:t>Цели и задачи учебного предмета «Специальность и чтение с листа</w:t>
      </w:r>
      <w:r>
        <w:rPr>
          <w:i/>
        </w:rPr>
        <w:t>»</w:t>
      </w:r>
      <w:r>
        <w:rPr>
          <w:i/>
          <w:spacing w:val="-52"/>
        </w:rPr>
        <w:t xml:space="preserve"> </w:t>
      </w:r>
    </w:p>
    <w:p w:rsidR="001036BA" w:rsidRDefault="001036BA" w:rsidP="00C05070">
      <w:pPr>
        <w:pStyle w:val="31"/>
        <w:spacing w:line="235" w:lineRule="auto"/>
        <w:ind w:left="0" w:right="-1" w:firstLine="37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65"/>
        </w:tabs>
        <w:spacing w:before="2"/>
        <w:ind w:right="119" w:firstLine="0"/>
        <w:jc w:val="both"/>
      </w:pPr>
      <w:r>
        <w:t xml:space="preserve">обеспечение развития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 навыков в</w:t>
      </w:r>
      <w:r>
        <w:rPr>
          <w:spacing w:val="-2"/>
        </w:rPr>
        <w:t xml:space="preserve"> </w:t>
      </w:r>
      <w:r>
        <w:t>области фортепианного исполнительства;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301"/>
        </w:tabs>
        <w:ind w:right="121" w:firstLine="0"/>
        <w:jc w:val="both"/>
      </w:pP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исполнительства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 поступлению в образовательные учреждения, реализующие образовательные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1036BA" w:rsidRDefault="001036BA" w:rsidP="001036BA">
      <w:pPr>
        <w:pStyle w:val="31"/>
        <w:spacing w:before="5"/>
        <w:ind w:left="826"/>
        <w:jc w:val="left"/>
      </w:pPr>
      <w:r>
        <w:t>Задачи: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39"/>
        </w:tabs>
        <w:spacing w:line="250" w:lineRule="exact"/>
        <w:ind w:left="238" w:hanging="133"/>
      </w:pPr>
      <w:r>
        <w:t>развитие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творчеству;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39"/>
        </w:tabs>
        <w:spacing w:line="252" w:lineRule="exact"/>
        <w:ind w:left="238" w:hanging="133"/>
      </w:pPr>
      <w:r>
        <w:t>развитие</w:t>
      </w:r>
      <w:r>
        <w:rPr>
          <w:spacing w:val="-1"/>
        </w:rPr>
        <w:t xml:space="preserve"> </w:t>
      </w:r>
      <w:r>
        <w:t>музыкальных</w:t>
      </w:r>
      <w:r>
        <w:rPr>
          <w:spacing w:val="50"/>
        </w:rPr>
        <w:t xml:space="preserve"> </w:t>
      </w:r>
      <w:r>
        <w:t>способностей:</w:t>
      </w:r>
      <w:r>
        <w:rPr>
          <w:spacing w:val="-3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музыкальности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артистизма;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65"/>
        </w:tabs>
        <w:spacing w:before="2"/>
        <w:ind w:right="125" w:firstLine="0"/>
      </w:pPr>
      <w:r>
        <w:t>освоение</w:t>
      </w:r>
      <w:r>
        <w:rPr>
          <w:spacing w:val="23"/>
        </w:rPr>
        <w:t xml:space="preserve"> </w:t>
      </w:r>
      <w:r>
        <w:t>учащимися</w:t>
      </w:r>
      <w:r>
        <w:rPr>
          <w:spacing w:val="22"/>
        </w:rPr>
        <w:t xml:space="preserve"> </w:t>
      </w:r>
      <w:r>
        <w:t>музыкальной</w:t>
      </w:r>
      <w:r>
        <w:rPr>
          <w:spacing w:val="23"/>
        </w:rPr>
        <w:t xml:space="preserve"> </w:t>
      </w:r>
      <w:r>
        <w:t>грамоты,</w:t>
      </w:r>
      <w:r>
        <w:rPr>
          <w:spacing w:val="21"/>
        </w:rPr>
        <w:t xml:space="preserve"> </w:t>
      </w:r>
      <w:r>
        <w:t>необходимой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владения</w:t>
      </w:r>
      <w:r>
        <w:rPr>
          <w:spacing w:val="20"/>
        </w:rPr>
        <w:t xml:space="preserve"> </w:t>
      </w:r>
      <w:r>
        <w:t>инструментом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4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58"/>
        </w:tabs>
        <w:ind w:right="120" w:firstLine="0"/>
      </w:pPr>
      <w:r>
        <w:t>овладение</w:t>
      </w:r>
      <w:r>
        <w:rPr>
          <w:spacing w:val="16"/>
        </w:rPr>
        <w:t xml:space="preserve"> </w:t>
      </w:r>
      <w:r>
        <w:t>учащимися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исполнительскими</w:t>
      </w:r>
      <w:r>
        <w:rPr>
          <w:spacing w:val="15"/>
        </w:rPr>
        <w:t xml:space="preserve"> </w:t>
      </w:r>
      <w:r>
        <w:t>навыками</w:t>
      </w:r>
      <w:r>
        <w:rPr>
          <w:spacing w:val="16"/>
        </w:rPr>
        <w:t xml:space="preserve"> </w:t>
      </w:r>
      <w:r>
        <w:t>игры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фортепиано,</w:t>
      </w:r>
      <w:r>
        <w:rPr>
          <w:spacing w:val="16"/>
        </w:rPr>
        <w:t xml:space="preserve"> </w:t>
      </w:r>
      <w:r>
        <w:t>позволяющими</w:t>
      </w:r>
      <w:r>
        <w:rPr>
          <w:spacing w:val="16"/>
        </w:rPr>
        <w:t xml:space="preserve"> </w:t>
      </w:r>
      <w:r>
        <w:t>грамотно</w:t>
      </w:r>
      <w:r>
        <w:rPr>
          <w:spacing w:val="-52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proofErr w:type="gramStart"/>
      <w:r>
        <w:t>произведение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соло,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нетрудный</w:t>
      </w:r>
      <w:r>
        <w:rPr>
          <w:spacing w:val="-2"/>
        </w:rPr>
        <w:t xml:space="preserve"> </w:t>
      </w:r>
      <w:r>
        <w:t>аккомпанемент;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95"/>
        </w:tabs>
        <w:spacing w:before="1" w:line="252" w:lineRule="exact"/>
        <w:ind w:left="294" w:hanging="189"/>
      </w:pPr>
      <w:r>
        <w:t>обучение</w:t>
      </w:r>
      <w:r>
        <w:rPr>
          <w:spacing w:val="-1"/>
        </w:rPr>
        <w:t xml:space="preserve"> </w:t>
      </w:r>
      <w:r>
        <w:t>навыкам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 музыкальным</w:t>
      </w:r>
      <w:r>
        <w:rPr>
          <w:spacing w:val="-1"/>
        </w:rPr>
        <w:t xml:space="preserve"> </w:t>
      </w:r>
      <w:r>
        <w:t>материалом и</w:t>
      </w:r>
      <w:r>
        <w:rPr>
          <w:spacing w:val="-7"/>
        </w:rPr>
        <w:t xml:space="preserve"> </w:t>
      </w:r>
      <w:r>
        <w:t>чтению нот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95"/>
        </w:tabs>
        <w:spacing w:line="252" w:lineRule="exact"/>
        <w:ind w:left="294" w:hanging="189"/>
      </w:pPr>
      <w:r>
        <w:t>приобретение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50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выступлений;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51"/>
        </w:tabs>
        <w:ind w:right="125" w:firstLine="0"/>
      </w:pPr>
      <w:r>
        <w:t>формирование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наиболее</w:t>
      </w:r>
      <w:r>
        <w:rPr>
          <w:spacing w:val="11"/>
        </w:rPr>
        <w:t xml:space="preserve"> </w:t>
      </w:r>
      <w:r>
        <w:t>одаренных</w:t>
      </w:r>
      <w:r>
        <w:rPr>
          <w:spacing w:val="10"/>
        </w:rPr>
        <w:t xml:space="preserve"> </w:t>
      </w:r>
      <w:r>
        <w:t>выпускников</w:t>
      </w:r>
      <w:r>
        <w:rPr>
          <w:spacing w:val="9"/>
        </w:rPr>
        <w:t xml:space="preserve"> </w:t>
      </w:r>
      <w:r>
        <w:t>мотивации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продолжению</w:t>
      </w:r>
      <w:r>
        <w:rPr>
          <w:spacing w:val="15"/>
        </w:rPr>
        <w:t xml:space="preserve"> </w:t>
      </w:r>
      <w:r>
        <w:t>профессионального</w:t>
      </w:r>
      <w:r>
        <w:rPr>
          <w:spacing w:val="19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учреждениях среднего профессионального</w:t>
      </w:r>
      <w:r>
        <w:rPr>
          <w:spacing w:val="-3"/>
        </w:rPr>
        <w:t xml:space="preserve"> </w:t>
      </w:r>
      <w:r>
        <w:t>образования.</w:t>
      </w:r>
    </w:p>
    <w:p w:rsidR="001036BA" w:rsidRDefault="001036BA" w:rsidP="001036BA">
      <w:pPr>
        <w:pStyle w:val="31"/>
        <w:ind w:left="16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036BA" w:rsidRDefault="001036BA" w:rsidP="001036BA">
      <w:pPr>
        <w:pStyle w:val="a3"/>
        <w:spacing w:line="250" w:lineRule="exact"/>
        <w:ind w:left="673"/>
        <w:jc w:val="both"/>
      </w:pPr>
      <w:r>
        <w:t>Уровень</w:t>
      </w:r>
      <w:r>
        <w:rPr>
          <w:spacing w:val="68"/>
        </w:rPr>
        <w:t xml:space="preserve"> </w:t>
      </w:r>
      <w:r>
        <w:t xml:space="preserve">подготовки  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12"/>
        </w:rPr>
        <w:t xml:space="preserve"> </w:t>
      </w:r>
      <w:r>
        <w:t xml:space="preserve">является  </w:t>
      </w:r>
      <w:r>
        <w:rPr>
          <w:spacing w:val="10"/>
        </w:rPr>
        <w:t xml:space="preserve"> </w:t>
      </w:r>
      <w:r>
        <w:t xml:space="preserve">результатом  </w:t>
      </w:r>
      <w:r>
        <w:rPr>
          <w:spacing w:val="11"/>
        </w:rPr>
        <w:t xml:space="preserve"> </w:t>
      </w:r>
      <w:r>
        <w:t xml:space="preserve">освоения  </w:t>
      </w:r>
      <w:r>
        <w:rPr>
          <w:spacing w:val="11"/>
        </w:rPr>
        <w:t xml:space="preserve"> </w:t>
      </w:r>
      <w:r>
        <w:t xml:space="preserve">программы  </w:t>
      </w:r>
      <w:r>
        <w:rPr>
          <w:spacing w:val="11"/>
        </w:rPr>
        <w:t xml:space="preserve"> </w:t>
      </w:r>
      <w:r>
        <w:t xml:space="preserve">учебного  </w:t>
      </w:r>
      <w:r>
        <w:rPr>
          <w:spacing w:val="15"/>
        </w:rPr>
        <w:t xml:space="preserve"> </w:t>
      </w:r>
      <w:r>
        <w:t>предмета</w:t>
      </w:r>
    </w:p>
    <w:p w:rsidR="001036BA" w:rsidRDefault="001036BA" w:rsidP="001036BA">
      <w:pPr>
        <w:pStyle w:val="a3"/>
        <w:ind w:right="123"/>
        <w:jc w:val="both"/>
      </w:pPr>
      <w:r>
        <w:t>«Специальность и чтение с листа», который предполагает формирование следующих знаний, умений, навыков,</w:t>
      </w:r>
      <w:r>
        <w:rPr>
          <w:spacing w:val="1"/>
        </w:rPr>
        <w:t xml:space="preserve"> </w:t>
      </w:r>
      <w:r>
        <w:t>таких</w:t>
      </w:r>
      <w:r>
        <w:rPr>
          <w:spacing w:val="55"/>
        </w:rPr>
        <w:t xml:space="preserve"> </w:t>
      </w:r>
      <w:r>
        <w:t>как: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409"/>
        </w:tabs>
        <w:ind w:right="122" w:firstLine="0"/>
        <w:jc w:val="both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исполнительству;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510"/>
        </w:tabs>
        <w:spacing w:before="1"/>
        <w:ind w:right="119" w:firstLine="0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многообразные возможности фортепиано для достижения наиболее убедительной 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48"/>
        </w:tabs>
        <w:spacing w:before="1"/>
        <w:ind w:right="118" w:firstLine="0"/>
        <w:jc w:val="both"/>
      </w:pPr>
      <w:r>
        <w:t>знание в соответствии с пр</w:t>
      </w:r>
      <w:bookmarkStart w:id="0" w:name="_GoBack"/>
      <w:bookmarkEnd w:id="0"/>
      <w:r>
        <w:t xml:space="preserve">ограммными требованиями фортепианного репертуара, </w:t>
      </w:r>
      <w:r>
        <w:lastRenderedPageBreak/>
        <w:t>включающего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 стилей и жанров (полифонические произведения, сонаты, концерты, пьесы, этюды, инструментальные</w:t>
      </w:r>
      <w:r>
        <w:rPr>
          <w:spacing w:val="1"/>
        </w:rPr>
        <w:t xml:space="preserve"> </w:t>
      </w:r>
      <w:r>
        <w:t>миниатюры);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95"/>
        </w:tabs>
        <w:spacing w:before="64" w:line="252" w:lineRule="exact"/>
        <w:ind w:left="294" w:hanging="189"/>
      </w:pPr>
      <w:r>
        <w:t>знание</w:t>
      </w:r>
      <w:r>
        <w:rPr>
          <w:spacing w:val="-5"/>
        </w:rPr>
        <w:t xml:space="preserve"> </w:t>
      </w:r>
      <w:r>
        <w:t>художественно-исполнительских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фортепиано;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95"/>
        </w:tabs>
        <w:spacing w:line="252" w:lineRule="exact"/>
        <w:ind w:left="294" w:hanging="189"/>
      </w:pPr>
      <w:r>
        <w:t>знание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терминологии;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39"/>
        </w:tabs>
        <w:spacing w:line="252" w:lineRule="exact"/>
        <w:ind w:left="238" w:hanging="133"/>
      </w:pPr>
      <w:r>
        <w:t>наличие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транспонированию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349"/>
        </w:tabs>
        <w:spacing w:before="2"/>
        <w:ind w:right="121" w:firstLine="0"/>
        <w:jc w:val="both"/>
      </w:pP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332"/>
        </w:tabs>
        <w:ind w:right="120" w:firstLine="0"/>
        <w:jc w:val="both"/>
      </w:pP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оправданных технических приемов;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318"/>
        </w:tabs>
        <w:ind w:right="119" w:firstLine="0"/>
        <w:jc w:val="both"/>
      </w:pPr>
      <w:r>
        <w:t>наличие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приемах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исполнительскими трудностями;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92"/>
        </w:tabs>
        <w:ind w:right="126" w:firstLine="0"/>
        <w:jc w:val="both"/>
      </w:pPr>
      <w:r>
        <w:t>наличие музыкальной памяти, развитого полифонического мышления, мелодического, ладогармонического,</w:t>
      </w:r>
      <w:r>
        <w:rPr>
          <w:spacing w:val="1"/>
        </w:rPr>
        <w:t xml:space="preserve"> </w:t>
      </w:r>
      <w:r>
        <w:t>тембрового</w:t>
      </w:r>
      <w:r>
        <w:rPr>
          <w:spacing w:val="-3"/>
        </w:rPr>
        <w:t xml:space="preserve"> </w:t>
      </w:r>
      <w:r>
        <w:t>слуха;</w:t>
      </w:r>
    </w:p>
    <w:p w:rsidR="001036BA" w:rsidRDefault="001036BA" w:rsidP="001036BA">
      <w:pPr>
        <w:pStyle w:val="a5"/>
        <w:numPr>
          <w:ilvl w:val="0"/>
          <w:numId w:val="1"/>
        </w:numPr>
        <w:tabs>
          <w:tab w:val="left" w:pos="295"/>
        </w:tabs>
        <w:spacing w:before="1"/>
        <w:ind w:left="294" w:hanging="189"/>
        <w:jc w:val="both"/>
      </w:pPr>
      <w:r>
        <w:t>наличие</w:t>
      </w:r>
      <w:r>
        <w:rPr>
          <w:spacing w:val="52"/>
        </w:rPr>
        <w:t xml:space="preserve"> </w:t>
      </w:r>
      <w:r>
        <w:t>начальных</w:t>
      </w:r>
      <w:r>
        <w:rPr>
          <w:spacing w:val="53"/>
        </w:rPr>
        <w:t xml:space="preserve"> </w:t>
      </w:r>
      <w:r>
        <w:t>навыков</w:t>
      </w:r>
      <w:r>
        <w:rPr>
          <w:spacing w:val="51"/>
        </w:rPr>
        <w:t xml:space="preserve"> </w:t>
      </w:r>
      <w:proofErr w:type="spellStart"/>
      <w:r>
        <w:t>репетиционно</w:t>
      </w:r>
      <w:proofErr w:type="spellEnd"/>
      <w:r>
        <w:t>-концертной</w:t>
      </w:r>
      <w:r>
        <w:rPr>
          <w:spacing w:val="53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солиста.</w:t>
      </w:r>
    </w:p>
    <w:p w:rsidR="001036BA" w:rsidRDefault="001036BA" w:rsidP="001036BA">
      <w:pPr>
        <w:pStyle w:val="a3"/>
        <w:ind w:left="0"/>
      </w:pPr>
    </w:p>
    <w:p w:rsidR="001036BA" w:rsidRPr="007D1460" w:rsidRDefault="001036BA" w:rsidP="002C204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0C06" w:rsidRDefault="00E70C06"/>
    <w:sectPr w:rsidR="00E70C06" w:rsidSect="00E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042"/>
    <w:rsid w:val="001036BA"/>
    <w:rsid w:val="002C2042"/>
    <w:rsid w:val="00BC1511"/>
    <w:rsid w:val="00C05070"/>
    <w:rsid w:val="00C40652"/>
    <w:rsid w:val="00E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36BA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36BA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1036BA"/>
    <w:pPr>
      <w:widowControl w:val="0"/>
      <w:autoSpaceDE w:val="0"/>
      <w:autoSpaceDN w:val="0"/>
      <w:spacing w:after="0" w:line="250" w:lineRule="exact"/>
      <w:ind w:left="673"/>
      <w:jc w:val="both"/>
      <w:outlineLvl w:val="3"/>
    </w:pPr>
    <w:rPr>
      <w:rFonts w:ascii="Times New Roman" w:hAnsi="Times New Roman"/>
      <w:b/>
      <w:bCs/>
      <w:lang w:eastAsia="en-US"/>
    </w:rPr>
  </w:style>
  <w:style w:type="paragraph" w:styleId="a5">
    <w:name w:val="List Paragraph"/>
    <w:basedOn w:val="a"/>
    <w:uiPriority w:val="1"/>
    <w:qFormat/>
    <w:rsid w:val="001036BA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2021-06-26T18:59:00Z</dcterms:created>
  <dcterms:modified xsi:type="dcterms:W3CDTF">2021-06-29T10:42:00Z</dcterms:modified>
</cp:coreProperties>
</file>