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 xml:space="preserve">Комитет культуры </w:t>
      </w:r>
    </w:p>
    <w:p w:rsidR="00DE30BC" w:rsidRPr="00DE30BC" w:rsidRDefault="0067503A" w:rsidP="00DE30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</w:t>
      </w:r>
      <w:r w:rsidR="00DE30BC" w:rsidRPr="00DE30BC">
        <w:rPr>
          <w:rFonts w:ascii="Times New Roman" w:hAnsi="Times New Roman" w:cs="Times New Roman"/>
          <w:b/>
          <w:szCs w:val="24"/>
        </w:rPr>
        <w:t xml:space="preserve">дминистрации </w:t>
      </w:r>
      <w:proofErr w:type="gramStart"/>
      <w:r w:rsidR="00DE30BC" w:rsidRPr="00DE30BC">
        <w:rPr>
          <w:rFonts w:ascii="Times New Roman" w:hAnsi="Times New Roman" w:cs="Times New Roman"/>
          <w:b/>
          <w:szCs w:val="24"/>
        </w:rPr>
        <w:t>г</w:t>
      </w:r>
      <w:proofErr w:type="gramEnd"/>
      <w:r w:rsidR="00DE30BC" w:rsidRPr="00DE30BC">
        <w:rPr>
          <w:rFonts w:ascii="Times New Roman" w:hAnsi="Times New Roman" w:cs="Times New Roman"/>
          <w:b/>
          <w:szCs w:val="24"/>
        </w:rPr>
        <w:t>. Тамбова</w:t>
      </w:r>
    </w:p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 xml:space="preserve">Муниципальное бюджетное образовательное учреждение </w:t>
      </w:r>
    </w:p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>дополнительного образования детей</w:t>
      </w:r>
    </w:p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DE30BC">
        <w:rPr>
          <w:rFonts w:ascii="Times New Roman" w:hAnsi="Times New Roman" w:cs="Times New Roman"/>
          <w:b/>
          <w:szCs w:val="24"/>
        </w:rPr>
        <w:t>«ДЕТСКАЯ МУЗЫКАЛЬНАЯ ШКОЛА № 2»</w:t>
      </w:r>
    </w:p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BC" w:rsidRPr="00DE30BC" w:rsidRDefault="00DE30BC" w:rsidP="00DE30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0BC">
        <w:rPr>
          <w:rFonts w:ascii="Times New Roman" w:hAnsi="Times New Roman" w:cs="Times New Roman"/>
          <w:b/>
          <w:sz w:val="28"/>
          <w:szCs w:val="28"/>
        </w:rPr>
        <w:t xml:space="preserve">  ПРИНЯТО:                                             УТВЕРЖДАЮ:</w:t>
      </w:r>
    </w:p>
    <w:p w:rsidR="00DE30BC" w:rsidRP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E30B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ом                         </w:t>
      </w:r>
      <w:r w:rsidRPr="00DE30BC">
        <w:rPr>
          <w:rFonts w:ascii="Times New Roman" w:hAnsi="Times New Roman" w:cs="Times New Roman"/>
          <w:sz w:val="28"/>
          <w:szCs w:val="28"/>
        </w:rPr>
        <w:t xml:space="preserve">директор МБОУДОД «ДМШ №2»                                                                                        </w:t>
      </w:r>
    </w:p>
    <w:p w:rsidR="00DE30BC" w:rsidRP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DE30BC">
        <w:rPr>
          <w:rFonts w:ascii="Times New Roman" w:hAnsi="Times New Roman" w:cs="Times New Roman"/>
          <w:sz w:val="28"/>
          <w:szCs w:val="28"/>
        </w:rPr>
        <w:t xml:space="preserve"> от 16.06.2014 г.   </w:t>
      </w:r>
      <w:r w:rsidR="006750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E30BC">
        <w:rPr>
          <w:rFonts w:ascii="Times New Roman" w:hAnsi="Times New Roman" w:cs="Times New Roman"/>
          <w:sz w:val="28"/>
          <w:szCs w:val="28"/>
        </w:rPr>
        <w:t>Фролова А.Н.________________________</w:t>
      </w:r>
    </w:p>
    <w:p w:rsidR="00DE30BC" w:rsidRP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 xml:space="preserve">приказ от 16.06.2014 г. №    </w:t>
      </w:r>
    </w:p>
    <w:p w:rsidR="00102885" w:rsidRDefault="00102885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P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885" w:rsidRDefault="00102885" w:rsidP="00DE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0B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E30BC" w:rsidRPr="00DE30BC" w:rsidRDefault="00DE30BC" w:rsidP="00DE30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B03" w:rsidRPr="001E2B03" w:rsidRDefault="00102885" w:rsidP="001E2B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0BC">
        <w:rPr>
          <w:rFonts w:ascii="Times New Roman" w:hAnsi="Times New Roman" w:cs="Times New Roman"/>
          <w:b/>
          <w:sz w:val="32"/>
          <w:szCs w:val="32"/>
        </w:rPr>
        <w:t xml:space="preserve">о порядке </w:t>
      </w:r>
      <w:r w:rsidR="00302E2D">
        <w:rPr>
          <w:rFonts w:ascii="Times New Roman" w:hAnsi="Times New Roman" w:cs="Times New Roman"/>
          <w:b/>
          <w:sz w:val="32"/>
          <w:szCs w:val="32"/>
        </w:rPr>
        <w:t xml:space="preserve">и основаниях </w:t>
      </w:r>
      <w:r w:rsidR="001E2B03" w:rsidRPr="001E2B03">
        <w:rPr>
          <w:rFonts w:ascii="Times New Roman" w:hAnsi="Times New Roman" w:cs="Times New Roman"/>
          <w:b/>
          <w:sz w:val="32"/>
          <w:szCs w:val="32"/>
        </w:rPr>
        <w:t xml:space="preserve">перевода, отчисления </w:t>
      </w:r>
    </w:p>
    <w:p w:rsidR="00102885" w:rsidRDefault="001E2B03" w:rsidP="001E2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B03">
        <w:rPr>
          <w:rFonts w:ascii="Times New Roman" w:hAnsi="Times New Roman" w:cs="Times New Roman"/>
          <w:b/>
          <w:sz w:val="32"/>
          <w:szCs w:val="32"/>
        </w:rPr>
        <w:t xml:space="preserve">и восстановления </w:t>
      </w:r>
      <w:proofErr w:type="gramStart"/>
      <w:r w:rsidRPr="001E2B03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0BC" w:rsidRPr="00DE30BC" w:rsidRDefault="00CE3B78" w:rsidP="00DE3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DE30BC" w:rsidRPr="00DE30BC">
        <w:rPr>
          <w:rFonts w:ascii="Times New Roman" w:hAnsi="Times New Roman" w:cs="Times New Roman"/>
          <w:sz w:val="28"/>
          <w:szCs w:val="28"/>
        </w:rPr>
        <w:t>амбов</w:t>
      </w:r>
    </w:p>
    <w:p w:rsidR="00DE30BC" w:rsidRPr="00DE30BC" w:rsidRDefault="00DE30BC" w:rsidP="00DE3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30BC">
        <w:rPr>
          <w:rFonts w:ascii="Times New Roman" w:hAnsi="Times New Roman" w:cs="Times New Roman"/>
          <w:sz w:val="28"/>
          <w:szCs w:val="28"/>
        </w:rPr>
        <w:t>2014</w:t>
      </w:r>
    </w:p>
    <w:p w:rsidR="00DE30BC" w:rsidRDefault="00DE30BC" w:rsidP="00DE30BC">
      <w:pPr>
        <w:spacing w:after="0"/>
        <w:jc w:val="center"/>
        <w:rPr>
          <w:szCs w:val="24"/>
        </w:rPr>
      </w:pPr>
    </w:p>
    <w:p w:rsidR="00DE30BC" w:rsidRPr="00F60E46" w:rsidRDefault="00DE30BC" w:rsidP="00DE3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885" w:rsidRDefault="00102885" w:rsidP="00F206A4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0B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643E7" w:rsidRPr="005643E7" w:rsidRDefault="005643E7" w:rsidP="007B37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E7">
        <w:rPr>
          <w:rFonts w:ascii="Times New Roman" w:hAnsi="Times New Roman" w:cs="Times New Roman"/>
          <w:sz w:val="28"/>
          <w:szCs w:val="28"/>
        </w:rPr>
        <w:t xml:space="preserve">1.1. </w:t>
      </w:r>
      <w:r w:rsidR="00B21EA9">
        <w:rPr>
          <w:rFonts w:ascii="Times New Roman" w:hAnsi="Times New Roman" w:cs="Times New Roman"/>
          <w:sz w:val="28"/>
          <w:szCs w:val="28"/>
        </w:rPr>
        <w:t>Настоящие</w:t>
      </w:r>
      <w:r w:rsidRPr="005643E7">
        <w:rPr>
          <w:rFonts w:ascii="Times New Roman" w:hAnsi="Times New Roman" w:cs="Times New Roman"/>
          <w:sz w:val="28"/>
          <w:szCs w:val="28"/>
        </w:rPr>
        <w:t xml:space="preserve">  По</w:t>
      </w:r>
      <w:r w:rsidR="00B21EA9">
        <w:rPr>
          <w:rFonts w:ascii="Times New Roman" w:hAnsi="Times New Roman" w:cs="Times New Roman"/>
          <w:sz w:val="28"/>
          <w:szCs w:val="28"/>
        </w:rPr>
        <w:t>ложение</w:t>
      </w:r>
      <w:r w:rsidRPr="005643E7">
        <w:rPr>
          <w:rFonts w:ascii="Times New Roman" w:hAnsi="Times New Roman" w:cs="Times New Roman"/>
          <w:sz w:val="28"/>
          <w:szCs w:val="28"/>
        </w:rPr>
        <w:t xml:space="preserve">  регламентирует </w:t>
      </w:r>
      <w:r w:rsidR="00B21EA9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Pr="005643E7">
        <w:rPr>
          <w:rFonts w:ascii="Times New Roman" w:hAnsi="Times New Roman" w:cs="Times New Roman"/>
          <w:sz w:val="28"/>
          <w:szCs w:val="28"/>
        </w:rPr>
        <w:t xml:space="preserve">основания  перевода,   отчисления  и </w:t>
      </w:r>
      <w:proofErr w:type="gramStart"/>
      <w:r w:rsidRPr="005643E7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5643E7">
        <w:rPr>
          <w:rFonts w:ascii="Times New Roman" w:hAnsi="Times New Roman" w:cs="Times New Roman"/>
          <w:sz w:val="28"/>
          <w:szCs w:val="28"/>
        </w:rPr>
        <w:t xml:space="preserve"> обучающихся  в </w:t>
      </w:r>
      <w:r w:rsidR="00B21EA9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детей «Детская музыкальная школа № 2» г. Тамбова (далее по тексту – Школа)</w:t>
      </w:r>
      <w:r w:rsidRPr="005643E7">
        <w:rPr>
          <w:rFonts w:ascii="Times New Roman" w:hAnsi="Times New Roman" w:cs="Times New Roman"/>
          <w:sz w:val="28"/>
          <w:szCs w:val="28"/>
        </w:rPr>
        <w:t>.</w:t>
      </w:r>
    </w:p>
    <w:p w:rsidR="005643E7" w:rsidRPr="005643E7" w:rsidRDefault="005643E7" w:rsidP="007B37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E7">
        <w:rPr>
          <w:rFonts w:ascii="Times New Roman" w:hAnsi="Times New Roman" w:cs="Times New Roman"/>
          <w:sz w:val="28"/>
          <w:szCs w:val="28"/>
        </w:rPr>
        <w:t xml:space="preserve">1.2. </w:t>
      </w:r>
      <w:r w:rsidR="005C065E" w:rsidRPr="005C065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г. № 273-ФЗ «Об образовании в Российской Федерации», Порядком организации и осуществления образовательной 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№1008</w:t>
      </w:r>
    </w:p>
    <w:p w:rsidR="005643E7" w:rsidRDefault="005643E7" w:rsidP="007B37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E7">
        <w:rPr>
          <w:rFonts w:ascii="Times New Roman" w:hAnsi="Times New Roman" w:cs="Times New Roman"/>
          <w:sz w:val="28"/>
          <w:szCs w:val="28"/>
        </w:rPr>
        <w:t xml:space="preserve">1.3. Образовательная организация проводит перевод, отчисление и восстановление </w:t>
      </w:r>
      <w:proofErr w:type="gramStart"/>
      <w:r w:rsidRPr="005643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43E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в области образования,  уставом образовательной организации, данным По</w:t>
      </w:r>
      <w:r w:rsidR="004E0473">
        <w:rPr>
          <w:rFonts w:ascii="Times New Roman" w:hAnsi="Times New Roman" w:cs="Times New Roman"/>
          <w:sz w:val="28"/>
          <w:szCs w:val="28"/>
        </w:rPr>
        <w:t>ложением</w:t>
      </w:r>
      <w:r w:rsidRPr="005643E7">
        <w:rPr>
          <w:rFonts w:ascii="Times New Roman" w:hAnsi="Times New Roman" w:cs="Times New Roman"/>
          <w:sz w:val="28"/>
          <w:szCs w:val="28"/>
        </w:rPr>
        <w:t>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C6EA1">
        <w:rPr>
          <w:rFonts w:ascii="Times New Roman" w:hAnsi="Times New Roman"/>
          <w:sz w:val="28"/>
          <w:szCs w:val="28"/>
        </w:rPr>
        <w:t xml:space="preserve">. Перевод, отчисление и восстановление в </w:t>
      </w:r>
      <w:r>
        <w:rPr>
          <w:rFonts w:ascii="Times New Roman" w:hAnsi="Times New Roman"/>
          <w:sz w:val="28"/>
          <w:szCs w:val="28"/>
        </w:rPr>
        <w:t>Школу</w:t>
      </w:r>
      <w:r w:rsidRPr="006C6EA1">
        <w:rPr>
          <w:rFonts w:ascii="Times New Roman" w:hAnsi="Times New Roman"/>
          <w:sz w:val="28"/>
          <w:szCs w:val="28"/>
        </w:rPr>
        <w:t xml:space="preserve"> оформляется приказом директора школы.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C6EA1">
        <w:rPr>
          <w:rFonts w:ascii="Times New Roman" w:hAnsi="Times New Roman"/>
          <w:sz w:val="28"/>
          <w:szCs w:val="28"/>
        </w:rPr>
        <w:t>. Положение о переводе, отчислении и восстановлении обучающихся является нормативным локальным актом школы и обязательно для исполнения участниками образовательных отношений.</w:t>
      </w:r>
    </w:p>
    <w:p w:rsidR="007B3750" w:rsidRDefault="007B3750" w:rsidP="007B3750">
      <w:pPr>
        <w:spacing w:after="0" w:line="276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B3750" w:rsidRPr="006C6EA1" w:rsidRDefault="007B3750" w:rsidP="007B3750">
      <w:pPr>
        <w:spacing w:after="0" w:line="276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C6EA1">
        <w:rPr>
          <w:rFonts w:ascii="Times New Roman" w:hAnsi="Times New Roman"/>
          <w:b/>
          <w:bCs/>
          <w:sz w:val="28"/>
          <w:szCs w:val="28"/>
        </w:rPr>
        <w:t xml:space="preserve">2. Правила </w:t>
      </w:r>
      <w:r>
        <w:rPr>
          <w:rFonts w:ascii="Times New Roman" w:hAnsi="Times New Roman"/>
          <w:b/>
          <w:bCs/>
          <w:sz w:val="28"/>
          <w:szCs w:val="28"/>
        </w:rPr>
        <w:t xml:space="preserve">перевода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7B3750" w:rsidRPr="006C6EA1" w:rsidRDefault="007B3750" w:rsidP="007B3750">
      <w:pPr>
        <w:spacing w:after="0" w:line="276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> 2.1. Обучающиеся имеют право на перевод с одной образовательной программы на дру</w:t>
      </w:r>
      <w:r>
        <w:rPr>
          <w:rFonts w:ascii="Times New Roman" w:hAnsi="Times New Roman"/>
          <w:sz w:val="28"/>
          <w:szCs w:val="28"/>
        </w:rPr>
        <w:t>гую образовательную программу по соответствующему профилю (</w:t>
      </w:r>
      <w:r w:rsidRPr="006C6EA1">
        <w:rPr>
          <w:rFonts w:ascii="Times New Roman" w:hAnsi="Times New Roman"/>
          <w:sz w:val="28"/>
          <w:szCs w:val="28"/>
        </w:rPr>
        <w:t>при наличии вакантных мест).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 xml:space="preserve">2.2. Основания для </w:t>
      </w:r>
      <w:proofErr w:type="spellStart"/>
      <w:r w:rsidRPr="006C6EA1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6C6EA1">
        <w:rPr>
          <w:rFonts w:ascii="Times New Roman" w:hAnsi="Times New Roman"/>
          <w:sz w:val="28"/>
          <w:szCs w:val="28"/>
        </w:rPr>
        <w:t xml:space="preserve"> перевода: рекомендации педагогического совета; желание родителей (законных представителей) обучающегося.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>2.3.Внутришкольный перевод обучающихся производится на основании письменного заявления родителей (законных представителей) несовершеннолетних обучающихся и офо</w:t>
      </w:r>
      <w:r>
        <w:rPr>
          <w:rFonts w:ascii="Times New Roman" w:hAnsi="Times New Roman"/>
          <w:sz w:val="28"/>
          <w:szCs w:val="28"/>
        </w:rPr>
        <w:t>рмляется приказом директора Школы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>2.4. Учащиеся, освоившие в полном объеме образовательную программу учебного года, по решению Педагогического совета переводятся в следующий класс.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 xml:space="preserve">2.5. Учащиеся, 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6C6EA1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6C6EA1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 в течение 1 </w:t>
      </w:r>
      <w:r>
        <w:rPr>
          <w:rFonts w:ascii="Times New Roman" w:hAnsi="Times New Roman"/>
          <w:sz w:val="28"/>
          <w:szCs w:val="28"/>
        </w:rPr>
        <w:t>месяца</w:t>
      </w:r>
      <w:r w:rsidRPr="006C6EA1">
        <w:rPr>
          <w:rFonts w:ascii="Times New Roman" w:hAnsi="Times New Roman"/>
          <w:sz w:val="28"/>
          <w:szCs w:val="28"/>
        </w:rPr>
        <w:t xml:space="preserve"> следующего учебного года. Образовательное учреждение создает условия обучающимся для ликвидации академической задолженности и обеспечивает </w:t>
      </w:r>
      <w:proofErr w:type="gramStart"/>
      <w:r w:rsidRPr="006C6E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6EA1">
        <w:rPr>
          <w:rFonts w:ascii="Times New Roman" w:hAnsi="Times New Roman"/>
          <w:sz w:val="28"/>
          <w:szCs w:val="28"/>
        </w:rPr>
        <w:t xml:space="preserve"> своевременностью ее ликвидации. В классный журнал вносится запись: «условно переведен».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>2.6. Учащиеся, ликвидировавшие задолженность,  по решению Педагогического совета переводятся в следующий класс.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 xml:space="preserve">2.7. Учащиеся, не освоившие образовательной программы учебного года и имеющие академическую задолженность по двум и более предметам или условно </w:t>
      </w:r>
      <w:r w:rsidRPr="006C6EA1">
        <w:rPr>
          <w:rFonts w:ascii="Times New Roman" w:hAnsi="Times New Roman"/>
          <w:sz w:val="28"/>
          <w:szCs w:val="28"/>
        </w:rPr>
        <w:lastRenderedPageBreak/>
        <w:t>переведенные в следующий класс и не ликвидировавшие академической задолженности по одному предмету, оставляются на повторный курс обучения.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>2.8. Учащийся, условно переведенный в следующий класс, в отчете на начало учебного года указывается в составе того класса, в который условно переведен.</w:t>
      </w:r>
    </w:p>
    <w:p w:rsidR="007B3750" w:rsidRPr="006C6EA1" w:rsidRDefault="007B3750" w:rsidP="007B3750">
      <w:pPr>
        <w:spacing w:after="0" w:line="276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A1">
        <w:rPr>
          <w:rFonts w:ascii="Times New Roman" w:hAnsi="Times New Roman"/>
          <w:sz w:val="28"/>
          <w:szCs w:val="28"/>
        </w:rPr>
        <w:t>2.9. Учащиеся, не освоившие образовательную программу предыдущего уровня, не допускаются к обучению на следующей ступени образования.</w:t>
      </w:r>
    </w:p>
    <w:p w:rsidR="00A20002" w:rsidRDefault="00A20002" w:rsidP="007B37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77B" w:rsidRDefault="007B3750" w:rsidP="008639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677B" w:rsidRPr="00394851">
        <w:rPr>
          <w:rFonts w:ascii="Times New Roman" w:hAnsi="Times New Roman" w:cs="Times New Roman"/>
          <w:b/>
          <w:sz w:val="28"/>
          <w:szCs w:val="28"/>
        </w:rPr>
        <w:t xml:space="preserve">. Порядок отчисления </w:t>
      </w:r>
      <w:proofErr w:type="gramStart"/>
      <w:r w:rsidR="007B677B" w:rsidRPr="0039485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B677B" w:rsidRDefault="007B3750" w:rsidP="007B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677B" w:rsidRPr="005662AD">
        <w:rPr>
          <w:rFonts w:ascii="Times New Roman" w:hAnsi="Times New Roman" w:cs="Times New Roman"/>
          <w:sz w:val="28"/>
          <w:szCs w:val="28"/>
        </w:rPr>
        <w:t xml:space="preserve">.1. Отчисление </w:t>
      </w:r>
      <w:proofErr w:type="gramStart"/>
      <w:r w:rsidR="007B677B" w:rsidRPr="005662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B677B" w:rsidRPr="005662AD">
        <w:rPr>
          <w:rFonts w:ascii="Times New Roman" w:hAnsi="Times New Roman" w:cs="Times New Roman"/>
          <w:sz w:val="28"/>
          <w:szCs w:val="28"/>
        </w:rPr>
        <w:t xml:space="preserve"> может быть произведено:</w:t>
      </w:r>
    </w:p>
    <w:p w:rsidR="00FD4FA5" w:rsidRPr="00FD4FA5" w:rsidRDefault="00FD4FA5" w:rsidP="007B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FA5">
        <w:rPr>
          <w:rFonts w:ascii="Times New Roman" w:eastAsia="Times New Roman" w:hAnsi="Times New Roman" w:cs="Times New Roman"/>
          <w:sz w:val="28"/>
          <w:szCs w:val="28"/>
        </w:rPr>
        <w:t>- в связи с получением образования (завершением обучения)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677B" w:rsidRPr="005662AD" w:rsidRDefault="007B677B" w:rsidP="007B67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</w:t>
      </w:r>
      <w:r>
        <w:rPr>
          <w:sz w:val="28"/>
          <w:szCs w:val="28"/>
        </w:rPr>
        <w:t>,</w:t>
      </w:r>
      <w:r w:rsidRPr="005662AD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7B677B" w:rsidRDefault="007B677B" w:rsidP="007B67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 xml:space="preserve">- по инициативе </w:t>
      </w:r>
      <w:r w:rsidR="00DA4FC8">
        <w:rPr>
          <w:sz w:val="28"/>
          <w:szCs w:val="28"/>
        </w:rPr>
        <w:t>Школы</w:t>
      </w:r>
      <w:r w:rsidRPr="005662AD">
        <w:rPr>
          <w:sz w:val="28"/>
          <w:szCs w:val="28"/>
        </w:rPr>
        <w:t>, в с</w:t>
      </w:r>
      <w:r>
        <w:rPr>
          <w:sz w:val="28"/>
          <w:szCs w:val="28"/>
        </w:rPr>
        <w:t>лучае применения к обучающемуся</w:t>
      </w:r>
      <w:r w:rsidR="00F231B7">
        <w:rPr>
          <w:sz w:val="28"/>
          <w:szCs w:val="28"/>
        </w:rPr>
        <w:t xml:space="preserve"> </w:t>
      </w:r>
      <w:r w:rsidRPr="005662AD">
        <w:rPr>
          <w:sz w:val="28"/>
          <w:szCs w:val="28"/>
        </w:rPr>
        <w:t xml:space="preserve">отчисления как </w:t>
      </w:r>
      <w:r w:rsidR="00F231B7">
        <w:rPr>
          <w:sz w:val="28"/>
          <w:szCs w:val="28"/>
        </w:rPr>
        <w:t xml:space="preserve">меры дисциплинарного взыскания, в случае невыполнения </w:t>
      </w:r>
      <w:proofErr w:type="gramStart"/>
      <w:r w:rsidR="00F231B7">
        <w:rPr>
          <w:sz w:val="28"/>
          <w:szCs w:val="28"/>
        </w:rPr>
        <w:t>обучающимся</w:t>
      </w:r>
      <w:proofErr w:type="gramEnd"/>
      <w:r w:rsidR="00F231B7">
        <w:rPr>
          <w:sz w:val="28"/>
          <w:szCs w:val="28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F231B7" w:rsidRDefault="00F231B7" w:rsidP="007B67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DA4FC8" w:rsidRPr="00DA4FC8" w:rsidRDefault="007B3750" w:rsidP="00DA4F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77B">
        <w:rPr>
          <w:sz w:val="28"/>
          <w:szCs w:val="28"/>
        </w:rPr>
        <w:t>.2</w:t>
      </w:r>
      <w:r w:rsidR="007B677B" w:rsidRPr="00DA2875">
        <w:rPr>
          <w:sz w:val="28"/>
          <w:szCs w:val="28"/>
        </w:rPr>
        <w:t>.</w:t>
      </w:r>
      <w:r w:rsidR="00DA4FC8" w:rsidRPr="00DA4FC8">
        <w:rPr>
          <w:sz w:val="28"/>
          <w:szCs w:val="28"/>
        </w:rPr>
        <w:t xml:space="preserve">Отчисление несовершеннолетнего обучающегося, достигшего возраста пятнадцати лет, из </w:t>
      </w:r>
      <w:r w:rsidR="00DA4FC8">
        <w:rPr>
          <w:sz w:val="28"/>
          <w:szCs w:val="28"/>
        </w:rPr>
        <w:t>Школы,</w:t>
      </w:r>
      <w:r w:rsidR="00DA4FC8" w:rsidRPr="00DA4FC8">
        <w:rPr>
          <w:sz w:val="28"/>
          <w:szCs w:val="28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DA4FC8">
        <w:rPr>
          <w:sz w:val="28"/>
          <w:szCs w:val="28"/>
        </w:rPr>
        <w:t>Школе</w:t>
      </w:r>
      <w:r w:rsidR="00DA4FC8" w:rsidRPr="00DA4FC8">
        <w:rPr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DA4FC8">
        <w:rPr>
          <w:sz w:val="28"/>
          <w:szCs w:val="28"/>
        </w:rPr>
        <w:t xml:space="preserve">Школы, </w:t>
      </w:r>
      <w:r w:rsidR="00DA4FC8" w:rsidRPr="00DA4FC8">
        <w:rPr>
          <w:sz w:val="28"/>
          <w:szCs w:val="28"/>
        </w:rPr>
        <w:t xml:space="preserve">а также нормальное функционирование </w:t>
      </w:r>
      <w:r w:rsidR="00DA4FC8">
        <w:rPr>
          <w:sz w:val="28"/>
          <w:szCs w:val="28"/>
        </w:rPr>
        <w:t>Школы</w:t>
      </w:r>
      <w:r w:rsidR="00DA4FC8" w:rsidRPr="00DA4FC8">
        <w:rPr>
          <w:sz w:val="28"/>
          <w:szCs w:val="28"/>
        </w:rPr>
        <w:t xml:space="preserve">. </w:t>
      </w:r>
    </w:p>
    <w:p w:rsidR="00DA4FC8" w:rsidRDefault="00DA4FC8" w:rsidP="00DA4F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FC8">
        <w:rPr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DA4FC8">
        <w:rPr>
          <w:sz w:val="28"/>
          <w:szCs w:val="28"/>
        </w:rPr>
        <w:t xml:space="preserve">или) </w:t>
      </w:r>
      <w:proofErr w:type="gramEnd"/>
      <w:r w:rsidRPr="00DA4FC8">
        <w:rPr>
          <w:sz w:val="28"/>
          <w:szCs w:val="28"/>
        </w:rPr>
        <w:t xml:space="preserve">меры дисциплинарного взыскания </w:t>
      </w:r>
      <w:r w:rsidR="0067503A">
        <w:rPr>
          <w:sz w:val="28"/>
          <w:szCs w:val="28"/>
        </w:rPr>
        <w:t xml:space="preserve">сняты в установленном порядке. </w:t>
      </w:r>
    </w:p>
    <w:p w:rsidR="00DA4FC8" w:rsidRDefault="007B3750" w:rsidP="00DA4F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FC8">
        <w:rPr>
          <w:sz w:val="28"/>
          <w:szCs w:val="28"/>
        </w:rPr>
        <w:t>.3</w:t>
      </w:r>
      <w:r w:rsidR="00DA4FC8" w:rsidRPr="00DA4FC8">
        <w:rPr>
          <w:sz w:val="28"/>
          <w:szCs w:val="28"/>
        </w:rPr>
        <w:t xml:space="preserve"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DA4FC8" w:rsidRPr="00DA4FC8" w:rsidRDefault="007B3750" w:rsidP="00DA4FC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C2A26">
        <w:rPr>
          <w:sz w:val="28"/>
          <w:szCs w:val="28"/>
        </w:rPr>
        <w:t>.4</w:t>
      </w:r>
      <w:r w:rsidR="00DA4FC8" w:rsidRPr="00DA4FC8">
        <w:rPr>
          <w:sz w:val="28"/>
          <w:szCs w:val="28"/>
        </w:rPr>
        <w:t xml:space="preserve">. Об отчислении несовершеннолетнего обучающегося в качестве меры дисциплинарного взыскания </w:t>
      </w:r>
      <w:r w:rsidR="00DA4FC8">
        <w:rPr>
          <w:sz w:val="28"/>
          <w:szCs w:val="28"/>
        </w:rPr>
        <w:t xml:space="preserve">Школа </w:t>
      </w:r>
      <w:r w:rsidR="00DA4FC8" w:rsidRPr="00DA4FC8">
        <w:rPr>
          <w:sz w:val="28"/>
          <w:szCs w:val="28"/>
        </w:rPr>
        <w:t xml:space="preserve">незамедлительно обязана проинформировать </w:t>
      </w:r>
      <w:r w:rsidR="002A7820">
        <w:rPr>
          <w:sz w:val="28"/>
          <w:szCs w:val="28"/>
        </w:rPr>
        <w:t>комитет образования администрации г.Тамбова</w:t>
      </w:r>
      <w:r w:rsidR="00DA4FC8" w:rsidRPr="00DA4FC8">
        <w:rPr>
          <w:sz w:val="28"/>
          <w:szCs w:val="28"/>
        </w:rPr>
        <w:t xml:space="preserve">. </w:t>
      </w:r>
    </w:p>
    <w:p w:rsidR="007B677B" w:rsidRDefault="007B3750" w:rsidP="007B677B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B677B">
        <w:rPr>
          <w:sz w:val="28"/>
          <w:szCs w:val="28"/>
        </w:rPr>
        <w:t>.</w:t>
      </w:r>
      <w:r w:rsidR="003C2A26">
        <w:rPr>
          <w:sz w:val="28"/>
          <w:szCs w:val="28"/>
        </w:rPr>
        <w:t>5</w:t>
      </w:r>
      <w:r w:rsidR="007B677B">
        <w:rPr>
          <w:sz w:val="28"/>
          <w:szCs w:val="28"/>
        </w:rPr>
        <w:t xml:space="preserve">. </w:t>
      </w:r>
      <w:r w:rsidR="007B677B" w:rsidRPr="00E577A4">
        <w:rPr>
          <w:rFonts w:eastAsiaTheme="minorHAnsi"/>
          <w:sz w:val="28"/>
          <w:szCs w:val="28"/>
          <w:lang w:eastAsia="en-US"/>
        </w:rPr>
        <w:t xml:space="preserve">Отчисление </w:t>
      </w:r>
      <w:proofErr w:type="gramStart"/>
      <w:r w:rsidR="007B677B" w:rsidRPr="00E577A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="007B677B" w:rsidRPr="00E577A4">
        <w:rPr>
          <w:rFonts w:eastAsiaTheme="minorHAnsi"/>
          <w:sz w:val="28"/>
          <w:szCs w:val="28"/>
          <w:lang w:eastAsia="en-US"/>
        </w:rPr>
        <w:t xml:space="preserve"> производится приказом </w:t>
      </w:r>
      <w:r w:rsidR="003C2A26">
        <w:rPr>
          <w:rFonts w:eastAsiaTheme="minorHAnsi"/>
          <w:sz w:val="28"/>
          <w:szCs w:val="28"/>
          <w:lang w:eastAsia="en-US"/>
        </w:rPr>
        <w:t xml:space="preserve">директора Школы </w:t>
      </w:r>
      <w:r w:rsidR="007B677B" w:rsidRPr="00E577A4">
        <w:rPr>
          <w:rFonts w:eastAsiaTheme="minorHAnsi"/>
          <w:sz w:val="28"/>
          <w:szCs w:val="28"/>
          <w:lang w:eastAsia="en-US"/>
        </w:rPr>
        <w:t xml:space="preserve">на основании решения </w:t>
      </w:r>
      <w:r w:rsidR="007B677B">
        <w:rPr>
          <w:rFonts w:eastAsiaTheme="minorHAnsi"/>
          <w:sz w:val="28"/>
          <w:szCs w:val="28"/>
          <w:lang w:eastAsia="en-US"/>
        </w:rPr>
        <w:t>педагогического совета.</w:t>
      </w:r>
    </w:p>
    <w:p w:rsidR="007B677B" w:rsidRDefault="007B3750" w:rsidP="007B67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A26">
        <w:rPr>
          <w:sz w:val="28"/>
          <w:szCs w:val="28"/>
        </w:rPr>
        <w:t>.6</w:t>
      </w:r>
      <w:r w:rsidR="007B677B" w:rsidRPr="00DA2875">
        <w:rPr>
          <w:sz w:val="28"/>
          <w:szCs w:val="28"/>
        </w:rPr>
        <w:t>.</w:t>
      </w:r>
      <w:r w:rsidR="0067503A">
        <w:rPr>
          <w:sz w:val="28"/>
          <w:szCs w:val="28"/>
        </w:rPr>
        <w:t xml:space="preserve"> </w:t>
      </w:r>
      <w:proofErr w:type="gramStart"/>
      <w:r w:rsidR="007B677B">
        <w:rPr>
          <w:sz w:val="28"/>
          <w:szCs w:val="28"/>
        </w:rPr>
        <w:t>Обучающийся</w:t>
      </w:r>
      <w:proofErr w:type="gramEnd"/>
      <w:r w:rsidR="007B677B">
        <w:rPr>
          <w:sz w:val="28"/>
          <w:szCs w:val="28"/>
        </w:rPr>
        <w:t xml:space="preserve"> или</w:t>
      </w:r>
      <w:r w:rsidR="007B677B" w:rsidRPr="00DA2875"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</w:t>
      </w:r>
      <w:r w:rsidR="007B677B">
        <w:rPr>
          <w:sz w:val="28"/>
          <w:szCs w:val="28"/>
        </w:rPr>
        <w:t>решение об отчислении обучающегося</w:t>
      </w:r>
      <w:r w:rsidR="007B677B" w:rsidRPr="00DA2875">
        <w:rPr>
          <w:sz w:val="28"/>
          <w:szCs w:val="28"/>
        </w:rPr>
        <w:t>.</w:t>
      </w:r>
    </w:p>
    <w:p w:rsidR="007B677B" w:rsidRDefault="007B3750" w:rsidP="007B67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77B">
        <w:rPr>
          <w:sz w:val="28"/>
          <w:szCs w:val="28"/>
        </w:rPr>
        <w:t>.</w:t>
      </w:r>
      <w:r w:rsidR="003C2A26">
        <w:rPr>
          <w:sz w:val="28"/>
          <w:szCs w:val="28"/>
        </w:rPr>
        <w:t>7.</w:t>
      </w:r>
      <w:r w:rsidR="007B677B">
        <w:rPr>
          <w:sz w:val="28"/>
          <w:szCs w:val="28"/>
        </w:rPr>
        <w:t xml:space="preserve"> Запрещается отчисление об</w:t>
      </w:r>
      <w:r w:rsidR="00226BA3">
        <w:rPr>
          <w:sz w:val="28"/>
          <w:szCs w:val="28"/>
        </w:rPr>
        <w:t xml:space="preserve">учающихся во время их болезни, </w:t>
      </w:r>
      <w:r w:rsidR="007B677B">
        <w:rPr>
          <w:sz w:val="28"/>
          <w:szCs w:val="28"/>
        </w:rPr>
        <w:t>в каникулярное время</w:t>
      </w:r>
      <w:r w:rsidR="00226BA3">
        <w:rPr>
          <w:sz w:val="28"/>
          <w:szCs w:val="28"/>
        </w:rPr>
        <w:t xml:space="preserve"> и в период академического отпуска</w:t>
      </w:r>
      <w:r w:rsidR="007B677B">
        <w:rPr>
          <w:sz w:val="28"/>
          <w:szCs w:val="28"/>
        </w:rPr>
        <w:t>.</w:t>
      </w:r>
    </w:p>
    <w:p w:rsidR="00F231B7" w:rsidRDefault="007B3750" w:rsidP="007B67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1B7">
        <w:rPr>
          <w:sz w:val="28"/>
          <w:szCs w:val="28"/>
        </w:rPr>
        <w:t xml:space="preserve">.8. </w:t>
      </w:r>
      <w:r w:rsidR="00F231B7" w:rsidRPr="00F231B7">
        <w:rPr>
          <w:sz w:val="28"/>
          <w:szCs w:val="28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F231B7">
        <w:rPr>
          <w:sz w:val="28"/>
          <w:szCs w:val="28"/>
        </w:rPr>
        <w:t>Школой.</w:t>
      </w:r>
    </w:p>
    <w:p w:rsidR="00F231B7" w:rsidRPr="00F231B7" w:rsidRDefault="007B3750" w:rsidP="00F231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1B7">
        <w:rPr>
          <w:sz w:val="28"/>
          <w:szCs w:val="28"/>
        </w:rPr>
        <w:t xml:space="preserve">.9. </w:t>
      </w:r>
      <w:r w:rsidR="00F231B7" w:rsidRPr="00F231B7">
        <w:rPr>
          <w:sz w:val="28"/>
          <w:szCs w:val="28"/>
        </w:rPr>
        <w:t xml:space="preserve"> Основанием для прекращения образовательных отношений является распорядительный акт </w:t>
      </w:r>
      <w:r w:rsidR="00F231B7">
        <w:rPr>
          <w:sz w:val="28"/>
          <w:szCs w:val="28"/>
        </w:rPr>
        <w:t>Школы</w:t>
      </w:r>
      <w:r w:rsidR="00F231B7" w:rsidRPr="00F231B7">
        <w:rPr>
          <w:sz w:val="28"/>
          <w:szCs w:val="28"/>
        </w:rPr>
        <w:t xml:space="preserve"> об отчислении обучающегося из </w:t>
      </w:r>
      <w:r w:rsidR="00F231B7">
        <w:rPr>
          <w:sz w:val="28"/>
          <w:szCs w:val="28"/>
        </w:rPr>
        <w:t>Школы</w:t>
      </w:r>
      <w:r w:rsidR="00F231B7" w:rsidRPr="00F231B7">
        <w:rPr>
          <w:sz w:val="28"/>
          <w:szCs w:val="28"/>
        </w:rPr>
        <w:t xml:space="preserve">. Если с </w:t>
      </w:r>
      <w:proofErr w:type="gramStart"/>
      <w:r w:rsidR="00F231B7" w:rsidRPr="00F231B7">
        <w:rPr>
          <w:sz w:val="28"/>
          <w:szCs w:val="28"/>
        </w:rPr>
        <w:t>обучающимся</w:t>
      </w:r>
      <w:proofErr w:type="gramEnd"/>
      <w:r w:rsidR="00F231B7" w:rsidRPr="00F231B7">
        <w:rPr>
          <w:sz w:val="28"/>
          <w:szCs w:val="28"/>
        </w:rPr>
        <w:t xml:space="preserve">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F231B7">
        <w:rPr>
          <w:sz w:val="28"/>
          <w:szCs w:val="28"/>
        </w:rPr>
        <w:t>Школы</w:t>
      </w:r>
      <w:r w:rsidR="00F231B7" w:rsidRPr="00F231B7">
        <w:rPr>
          <w:sz w:val="28"/>
          <w:szCs w:val="28"/>
        </w:rPr>
        <w:t xml:space="preserve">, об отчислении обучающегося из </w:t>
      </w:r>
      <w:r w:rsidR="00F231B7">
        <w:rPr>
          <w:sz w:val="28"/>
          <w:szCs w:val="28"/>
        </w:rPr>
        <w:t>Школы</w:t>
      </w:r>
      <w:r w:rsidR="00F231B7" w:rsidRPr="00F231B7">
        <w:rPr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F231B7">
        <w:rPr>
          <w:sz w:val="28"/>
          <w:szCs w:val="28"/>
        </w:rPr>
        <w:t>Школы</w:t>
      </w:r>
      <w:r w:rsidR="00F231B7" w:rsidRPr="00F231B7">
        <w:rPr>
          <w:sz w:val="28"/>
          <w:szCs w:val="28"/>
        </w:rPr>
        <w:t xml:space="preserve">, прекращаются </w:t>
      </w:r>
      <w:proofErr w:type="gramStart"/>
      <w:r w:rsidR="00F231B7" w:rsidRPr="00F231B7">
        <w:rPr>
          <w:sz w:val="28"/>
          <w:szCs w:val="28"/>
        </w:rPr>
        <w:t>с даты</w:t>
      </w:r>
      <w:proofErr w:type="gramEnd"/>
      <w:r w:rsidR="00F231B7" w:rsidRPr="00F231B7">
        <w:rPr>
          <w:sz w:val="28"/>
          <w:szCs w:val="28"/>
        </w:rPr>
        <w:t xml:space="preserve"> его отчисления из </w:t>
      </w:r>
      <w:r w:rsidR="00F231B7">
        <w:rPr>
          <w:sz w:val="28"/>
          <w:szCs w:val="28"/>
        </w:rPr>
        <w:t>Школы</w:t>
      </w:r>
      <w:r w:rsidR="00F231B7" w:rsidRPr="00F231B7">
        <w:rPr>
          <w:sz w:val="28"/>
          <w:szCs w:val="28"/>
        </w:rPr>
        <w:t>.</w:t>
      </w:r>
    </w:p>
    <w:p w:rsidR="00F231B7" w:rsidRPr="00F231B7" w:rsidRDefault="007B3750" w:rsidP="00F231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1B7">
        <w:rPr>
          <w:sz w:val="28"/>
          <w:szCs w:val="28"/>
        </w:rPr>
        <w:t>.10.</w:t>
      </w:r>
      <w:r w:rsidR="00F231B7" w:rsidRPr="00F231B7">
        <w:rPr>
          <w:sz w:val="28"/>
          <w:szCs w:val="28"/>
        </w:rPr>
        <w:t xml:space="preserve"> При досрочном прекращении образовательных отношений </w:t>
      </w:r>
      <w:r w:rsidR="00F231B7">
        <w:rPr>
          <w:sz w:val="28"/>
          <w:szCs w:val="28"/>
        </w:rPr>
        <w:t>Школа</w:t>
      </w:r>
      <w:r w:rsidR="00F231B7" w:rsidRPr="00F231B7">
        <w:rPr>
          <w:sz w:val="28"/>
          <w:szCs w:val="28"/>
        </w:rPr>
        <w:t xml:space="preserve">, в трехдневный срок после издания распорядительного </w:t>
      </w:r>
      <w:proofErr w:type="gramStart"/>
      <w:r w:rsidR="00F231B7" w:rsidRPr="00F231B7">
        <w:rPr>
          <w:sz w:val="28"/>
          <w:szCs w:val="28"/>
        </w:rPr>
        <w:t>акта</w:t>
      </w:r>
      <w:proofErr w:type="gramEnd"/>
      <w:r w:rsidR="00F231B7" w:rsidRPr="00F231B7">
        <w:rPr>
          <w:sz w:val="28"/>
          <w:szCs w:val="28"/>
        </w:rPr>
        <w:t xml:space="preserve"> об отчислении обучающегося выдает лицу, отчисленному из </w:t>
      </w:r>
      <w:r w:rsidR="00F231B7">
        <w:rPr>
          <w:sz w:val="28"/>
          <w:szCs w:val="28"/>
        </w:rPr>
        <w:t>Школы</w:t>
      </w:r>
      <w:r w:rsidR="00F231B7" w:rsidRPr="00F231B7">
        <w:rPr>
          <w:sz w:val="28"/>
          <w:szCs w:val="28"/>
        </w:rPr>
        <w:t xml:space="preserve">, справку об обучении в соответствии с частью 12 статьи 60 </w:t>
      </w:r>
      <w:r w:rsidR="00D7634B">
        <w:rPr>
          <w:sz w:val="28"/>
          <w:szCs w:val="28"/>
        </w:rPr>
        <w:t>Закона об образовании РФ</w:t>
      </w:r>
      <w:r w:rsidR="00F231B7" w:rsidRPr="00F231B7">
        <w:rPr>
          <w:sz w:val="28"/>
          <w:szCs w:val="28"/>
        </w:rPr>
        <w:t>.</w:t>
      </w:r>
    </w:p>
    <w:p w:rsidR="00F231B7" w:rsidRPr="0057227F" w:rsidRDefault="00F231B7" w:rsidP="007B677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677B" w:rsidRPr="00F231B7" w:rsidRDefault="007B677B" w:rsidP="00F231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AEA" w:rsidRPr="000C75F4" w:rsidRDefault="007B3750" w:rsidP="00134AEA">
      <w:pPr>
        <w:pStyle w:val="a4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134AEA" w:rsidRPr="000C75F4">
        <w:rPr>
          <w:rFonts w:eastAsiaTheme="minorHAnsi"/>
          <w:b/>
          <w:sz w:val="28"/>
          <w:szCs w:val="28"/>
          <w:lang w:eastAsia="en-US"/>
        </w:rPr>
        <w:t>. Порядок восстановления</w:t>
      </w:r>
      <w:r w:rsidR="00FD4FA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C75F4" w:rsidRPr="000C75F4">
        <w:rPr>
          <w:rFonts w:eastAsiaTheme="minorHAnsi"/>
          <w:b/>
          <w:sz w:val="28"/>
          <w:szCs w:val="28"/>
          <w:lang w:eastAsia="en-US"/>
        </w:rPr>
        <w:t>обучающихся</w:t>
      </w:r>
    </w:p>
    <w:p w:rsidR="00134AEA" w:rsidRPr="00134AEA" w:rsidRDefault="007B3750" w:rsidP="00134AE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34AEA" w:rsidRPr="00134AEA">
        <w:rPr>
          <w:rFonts w:eastAsiaTheme="minorHAnsi"/>
          <w:sz w:val="28"/>
          <w:szCs w:val="28"/>
          <w:lang w:eastAsia="en-US"/>
        </w:rPr>
        <w:t xml:space="preserve">.1. </w:t>
      </w:r>
      <w:r w:rsidR="000C75F4" w:rsidRPr="000C75F4">
        <w:rPr>
          <w:rFonts w:eastAsiaTheme="minorHAnsi"/>
          <w:sz w:val="28"/>
          <w:szCs w:val="28"/>
          <w:lang w:eastAsia="en-US"/>
        </w:rPr>
        <w:t xml:space="preserve">Лицо, отчисленное из </w:t>
      </w:r>
      <w:r w:rsidR="00F231B7">
        <w:rPr>
          <w:rFonts w:eastAsiaTheme="minorHAnsi"/>
          <w:sz w:val="28"/>
          <w:szCs w:val="28"/>
          <w:lang w:eastAsia="en-US"/>
        </w:rPr>
        <w:t>Школы</w:t>
      </w:r>
      <w:r w:rsidR="000C75F4" w:rsidRPr="000C75F4">
        <w:rPr>
          <w:rFonts w:eastAsiaTheme="minorHAnsi"/>
          <w:sz w:val="28"/>
          <w:szCs w:val="28"/>
          <w:lang w:eastAsia="en-US"/>
        </w:rPr>
        <w:t xml:space="preserve"> по инициативе обучающегося, имеет право на восстановление для обучения в </w:t>
      </w:r>
      <w:r w:rsidR="00F231B7">
        <w:rPr>
          <w:rFonts w:eastAsiaTheme="minorHAnsi"/>
          <w:sz w:val="28"/>
          <w:szCs w:val="28"/>
          <w:lang w:eastAsia="en-US"/>
        </w:rPr>
        <w:t>Школе</w:t>
      </w:r>
      <w:r w:rsidR="000C75F4" w:rsidRPr="000C75F4">
        <w:rPr>
          <w:rFonts w:eastAsiaTheme="minorHAnsi"/>
          <w:sz w:val="28"/>
          <w:szCs w:val="28"/>
          <w:lang w:eastAsia="en-US"/>
        </w:rPr>
        <w:t xml:space="preserve">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134AEA" w:rsidRDefault="007B3750" w:rsidP="00134AE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34AEA" w:rsidRPr="00134AEA">
        <w:rPr>
          <w:rFonts w:eastAsiaTheme="minorHAnsi"/>
          <w:sz w:val="28"/>
          <w:szCs w:val="28"/>
          <w:lang w:eastAsia="en-US"/>
        </w:rPr>
        <w:t>.2. Основанием восстановления образовательных отношений является заявление родителей (законных представителей) распорядительный акт (приказ)  о восстановлении лица на обучении в Школе.</w:t>
      </w:r>
    </w:p>
    <w:p w:rsidR="000C75F4" w:rsidRDefault="007B3750" w:rsidP="00134AE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75F4" w:rsidRPr="000C75F4">
        <w:rPr>
          <w:rFonts w:eastAsiaTheme="minorHAnsi"/>
          <w:sz w:val="28"/>
          <w:szCs w:val="28"/>
          <w:lang w:eastAsia="en-US"/>
        </w:rPr>
        <w:t xml:space="preserve">.3. Зачисление обучающегося производится приказом </w:t>
      </w:r>
      <w:r w:rsidR="00F231B7">
        <w:rPr>
          <w:rFonts w:eastAsiaTheme="minorHAnsi"/>
          <w:sz w:val="28"/>
          <w:szCs w:val="28"/>
          <w:lang w:eastAsia="en-US"/>
        </w:rPr>
        <w:t>директора Школы</w:t>
      </w:r>
      <w:r w:rsidR="000C75F4" w:rsidRPr="000C75F4">
        <w:rPr>
          <w:rFonts w:eastAsiaTheme="minorHAnsi"/>
          <w:sz w:val="28"/>
          <w:szCs w:val="28"/>
          <w:lang w:eastAsia="en-US"/>
        </w:rPr>
        <w:t xml:space="preserve"> на основании решения педагогического совета.</w:t>
      </w:r>
    </w:p>
    <w:p w:rsidR="000C75F4" w:rsidRPr="00134AEA" w:rsidRDefault="007B3750" w:rsidP="00134AEA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75F4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="000C75F4" w:rsidRPr="000C75F4">
        <w:rPr>
          <w:rFonts w:eastAsiaTheme="minorHAnsi"/>
          <w:sz w:val="28"/>
          <w:szCs w:val="28"/>
          <w:lang w:eastAsia="en-US"/>
        </w:rPr>
        <w:t>Обучающиеся</w:t>
      </w:r>
      <w:proofErr w:type="gramEnd"/>
      <w:r w:rsidR="000C75F4" w:rsidRPr="000C75F4">
        <w:rPr>
          <w:rFonts w:eastAsiaTheme="minorHAnsi"/>
          <w:sz w:val="28"/>
          <w:szCs w:val="28"/>
          <w:lang w:eastAsia="en-US"/>
        </w:rPr>
        <w:t xml:space="preserve">, восстановленные в </w:t>
      </w:r>
      <w:r w:rsidR="000C75F4">
        <w:rPr>
          <w:rFonts w:eastAsiaTheme="minorHAnsi"/>
          <w:sz w:val="28"/>
          <w:szCs w:val="28"/>
          <w:lang w:eastAsia="en-US"/>
        </w:rPr>
        <w:t>Школе</w:t>
      </w:r>
      <w:r w:rsidR="000C75F4" w:rsidRPr="000C75F4">
        <w:rPr>
          <w:rFonts w:eastAsiaTheme="minorHAnsi"/>
          <w:sz w:val="28"/>
          <w:szCs w:val="28"/>
          <w:lang w:eastAsia="en-US"/>
        </w:rPr>
        <w:t>, обязаны погасить академическую задолженность, если таковая имела место.</w:t>
      </w:r>
    </w:p>
    <w:p w:rsidR="00D7477E" w:rsidRDefault="007B3750" w:rsidP="00CE3B78">
      <w:pPr>
        <w:pStyle w:val="a4"/>
        <w:spacing w:before="0" w:beforeAutospacing="0" w:after="0" w:afterAutospacing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34AEA" w:rsidRPr="00134AEA">
        <w:rPr>
          <w:rFonts w:eastAsiaTheme="minorHAnsi"/>
          <w:sz w:val="28"/>
          <w:szCs w:val="28"/>
          <w:lang w:eastAsia="en-US"/>
        </w:rPr>
        <w:t>.</w:t>
      </w:r>
      <w:r w:rsidR="000C75F4">
        <w:rPr>
          <w:rFonts w:eastAsiaTheme="minorHAnsi"/>
          <w:sz w:val="28"/>
          <w:szCs w:val="28"/>
          <w:lang w:eastAsia="en-US"/>
        </w:rPr>
        <w:t>5</w:t>
      </w:r>
      <w:r w:rsidR="00134AEA" w:rsidRPr="00134AEA">
        <w:rPr>
          <w:rFonts w:eastAsiaTheme="minorHAnsi"/>
          <w:sz w:val="28"/>
          <w:szCs w:val="28"/>
          <w:lang w:eastAsia="en-US"/>
        </w:rPr>
        <w:t xml:space="preserve">. Права и обязанности обучающегося, предусмотренные законодательством об образовании и локальными актами Школы возникают у лица, восстановленного в Школе  с даты, указанной в </w:t>
      </w:r>
      <w:r w:rsidR="008A5F18">
        <w:rPr>
          <w:rFonts w:eastAsiaTheme="minorHAnsi"/>
          <w:sz w:val="28"/>
          <w:szCs w:val="28"/>
          <w:lang w:eastAsia="en-US"/>
        </w:rPr>
        <w:t>приказе</w:t>
      </w:r>
      <w:r w:rsidR="00134AEA" w:rsidRPr="00134AEA">
        <w:rPr>
          <w:rFonts w:eastAsiaTheme="minorHAnsi"/>
          <w:sz w:val="28"/>
          <w:szCs w:val="28"/>
          <w:lang w:eastAsia="en-US"/>
        </w:rPr>
        <w:t xml:space="preserve"> о восстановлении лица на обучении в Школе.</w:t>
      </w:r>
    </w:p>
    <w:sectPr w:rsidR="00D7477E" w:rsidSect="00D334B0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D3"/>
    <w:multiLevelType w:val="hybridMultilevel"/>
    <w:tmpl w:val="A4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0AFE"/>
    <w:multiLevelType w:val="hybridMultilevel"/>
    <w:tmpl w:val="070E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4AC5"/>
    <w:rsid w:val="000317E4"/>
    <w:rsid w:val="00045E1C"/>
    <w:rsid w:val="00047B1F"/>
    <w:rsid w:val="00062871"/>
    <w:rsid w:val="00063E13"/>
    <w:rsid w:val="00064436"/>
    <w:rsid w:val="0009238C"/>
    <w:rsid w:val="000A12C9"/>
    <w:rsid w:val="000C75F4"/>
    <w:rsid w:val="000D247D"/>
    <w:rsid w:val="000E23DB"/>
    <w:rsid w:val="000F30DF"/>
    <w:rsid w:val="00100781"/>
    <w:rsid w:val="00102721"/>
    <w:rsid w:val="00102885"/>
    <w:rsid w:val="00122A45"/>
    <w:rsid w:val="00134AEA"/>
    <w:rsid w:val="001A234F"/>
    <w:rsid w:val="001C38EA"/>
    <w:rsid w:val="001D0966"/>
    <w:rsid w:val="001E2B03"/>
    <w:rsid w:val="00226BA3"/>
    <w:rsid w:val="0022785F"/>
    <w:rsid w:val="00232611"/>
    <w:rsid w:val="002378B1"/>
    <w:rsid w:val="00253DF9"/>
    <w:rsid w:val="00260737"/>
    <w:rsid w:val="00265E27"/>
    <w:rsid w:val="00290EE0"/>
    <w:rsid w:val="002A1D30"/>
    <w:rsid w:val="002A7820"/>
    <w:rsid w:val="002B3079"/>
    <w:rsid w:val="002E26E1"/>
    <w:rsid w:val="002E2AA5"/>
    <w:rsid w:val="002F083E"/>
    <w:rsid w:val="00302E2D"/>
    <w:rsid w:val="00314288"/>
    <w:rsid w:val="00324561"/>
    <w:rsid w:val="00365450"/>
    <w:rsid w:val="00371DFA"/>
    <w:rsid w:val="00387053"/>
    <w:rsid w:val="0039482D"/>
    <w:rsid w:val="003A0B08"/>
    <w:rsid w:val="003A120A"/>
    <w:rsid w:val="003A1FA9"/>
    <w:rsid w:val="003C2A26"/>
    <w:rsid w:val="003C7E43"/>
    <w:rsid w:val="003E06FA"/>
    <w:rsid w:val="003F44B5"/>
    <w:rsid w:val="004255FE"/>
    <w:rsid w:val="004333AB"/>
    <w:rsid w:val="00440192"/>
    <w:rsid w:val="00450929"/>
    <w:rsid w:val="00465E71"/>
    <w:rsid w:val="00473912"/>
    <w:rsid w:val="004766F0"/>
    <w:rsid w:val="004829B8"/>
    <w:rsid w:val="0049679E"/>
    <w:rsid w:val="004A045D"/>
    <w:rsid w:val="004A0710"/>
    <w:rsid w:val="004D39F4"/>
    <w:rsid w:val="004E0473"/>
    <w:rsid w:val="004E1ADF"/>
    <w:rsid w:val="004E7193"/>
    <w:rsid w:val="004F57C1"/>
    <w:rsid w:val="00510023"/>
    <w:rsid w:val="005144BE"/>
    <w:rsid w:val="00517866"/>
    <w:rsid w:val="0052528D"/>
    <w:rsid w:val="0055488E"/>
    <w:rsid w:val="005643E7"/>
    <w:rsid w:val="00564CE4"/>
    <w:rsid w:val="00573215"/>
    <w:rsid w:val="005839AC"/>
    <w:rsid w:val="005C065E"/>
    <w:rsid w:val="005D3945"/>
    <w:rsid w:val="005E1E9D"/>
    <w:rsid w:val="00600113"/>
    <w:rsid w:val="0060328C"/>
    <w:rsid w:val="006126BC"/>
    <w:rsid w:val="006133F0"/>
    <w:rsid w:val="00621262"/>
    <w:rsid w:val="0062225F"/>
    <w:rsid w:val="00630662"/>
    <w:rsid w:val="0063520F"/>
    <w:rsid w:val="00661DF6"/>
    <w:rsid w:val="0067503A"/>
    <w:rsid w:val="00682B6A"/>
    <w:rsid w:val="00693781"/>
    <w:rsid w:val="006A1651"/>
    <w:rsid w:val="006C0DCC"/>
    <w:rsid w:val="006C4EC1"/>
    <w:rsid w:val="006D348A"/>
    <w:rsid w:val="006D3610"/>
    <w:rsid w:val="006F30D7"/>
    <w:rsid w:val="0070392D"/>
    <w:rsid w:val="00703D7F"/>
    <w:rsid w:val="00712DA1"/>
    <w:rsid w:val="007234CB"/>
    <w:rsid w:val="007340BE"/>
    <w:rsid w:val="007651D5"/>
    <w:rsid w:val="007673E6"/>
    <w:rsid w:val="00777357"/>
    <w:rsid w:val="00785530"/>
    <w:rsid w:val="007B3750"/>
    <w:rsid w:val="007B677B"/>
    <w:rsid w:val="007C530D"/>
    <w:rsid w:val="007C5C42"/>
    <w:rsid w:val="007D33A1"/>
    <w:rsid w:val="007E300D"/>
    <w:rsid w:val="007E409A"/>
    <w:rsid w:val="007F4138"/>
    <w:rsid w:val="008639B0"/>
    <w:rsid w:val="00864900"/>
    <w:rsid w:val="00873CC4"/>
    <w:rsid w:val="008763C7"/>
    <w:rsid w:val="00884EEA"/>
    <w:rsid w:val="008916B1"/>
    <w:rsid w:val="0089548B"/>
    <w:rsid w:val="008A441F"/>
    <w:rsid w:val="008A5F18"/>
    <w:rsid w:val="008A6C0C"/>
    <w:rsid w:val="008C13A0"/>
    <w:rsid w:val="008E21AD"/>
    <w:rsid w:val="008E5D80"/>
    <w:rsid w:val="0091379F"/>
    <w:rsid w:val="0095085A"/>
    <w:rsid w:val="009571B3"/>
    <w:rsid w:val="00980731"/>
    <w:rsid w:val="009B04B5"/>
    <w:rsid w:val="009B1BA4"/>
    <w:rsid w:val="009C102C"/>
    <w:rsid w:val="009D1799"/>
    <w:rsid w:val="009E3286"/>
    <w:rsid w:val="009E5DBF"/>
    <w:rsid w:val="00A16F1D"/>
    <w:rsid w:val="00A20002"/>
    <w:rsid w:val="00A25850"/>
    <w:rsid w:val="00A4584A"/>
    <w:rsid w:val="00A45EBC"/>
    <w:rsid w:val="00A93C4C"/>
    <w:rsid w:val="00A971E2"/>
    <w:rsid w:val="00AA1696"/>
    <w:rsid w:val="00B167B9"/>
    <w:rsid w:val="00B2005B"/>
    <w:rsid w:val="00B21EA9"/>
    <w:rsid w:val="00B41BB7"/>
    <w:rsid w:val="00B6727F"/>
    <w:rsid w:val="00BC5934"/>
    <w:rsid w:val="00BF0E44"/>
    <w:rsid w:val="00C27350"/>
    <w:rsid w:val="00C61010"/>
    <w:rsid w:val="00C928A1"/>
    <w:rsid w:val="00CA3EFB"/>
    <w:rsid w:val="00CB5E67"/>
    <w:rsid w:val="00CB761E"/>
    <w:rsid w:val="00CE0AF3"/>
    <w:rsid w:val="00CE3B78"/>
    <w:rsid w:val="00CF553C"/>
    <w:rsid w:val="00CF638B"/>
    <w:rsid w:val="00D04FEF"/>
    <w:rsid w:val="00D14C66"/>
    <w:rsid w:val="00D305DE"/>
    <w:rsid w:val="00D32FC3"/>
    <w:rsid w:val="00D334B0"/>
    <w:rsid w:val="00D41570"/>
    <w:rsid w:val="00D430C0"/>
    <w:rsid w:val="00D44AC5"/>
    <w:rsid w:val="00D65767"/>
    <w:rsid w:val="00D72BF5"/>
    <w:rsid w:val="00D7477E"/>
    <w:rsid w:val="00D7634B"/>
    <w:rsid w:val="00D90F70"/>
    <w:rsid w:val="00D967EE"/>
    <w:rsid w:val="00DA4FC8"/>
    <w:rsid w:val="00DB26BF"/>
    <w:rsid w:val="00DC0213"/>
    <w:rsid w:val="00DE1651"/>
    <w:rsid w:val="00DE30BC"/>
    <w:rsid w:val="00DE43A0"/>
    <w:rsid w:val="00E0497B"/>
    <w:rsid w:val="00E1365A"/>
    <w:rsid w:val="00E1469F"/>
    <w:rsid w:val="00E40DC4"/>
    <w:rsid w:val="00E75A7A"/>
    <w:rsid w:val="00E85A28"/>
    <w:rsid w:val="00EA04DC"/>
    <w:rsid w:val="00EC470E"/>
    <w:rsid w:val="00EC5DDC"/>
    <w:rsid w:val="00EF6EA0"/>
    <w:rsid w:val="00F206A4"/>
    <w:rsid w:val="00F231B7"/>
    <w:rsid w:val="00F304C2"/>
    <w:rsid w:val="00F36812"/>
    <w:rsid w:val="00F3739B"/>
    <w:rsid w:val="00F60E46"/>
    <w:rsid w:val="00F87A69"/>
    <w:rsid w:val="00F975DC"/>
    <w:rsid w:val="00FD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C0213"/>
    <w:rPr>
      <w:b/>
      <w:bCs/>
    </w:rPr>
  </w:style>
  <w:style w:type="character" w:customStyle="1" w:styleId="r">
    <w:name w:val="r"/>
    <w:basedOn w:val="a0"/>
    <w:rsid w:val="008639B0"/>
  </w:style>
  <w:style w:type="character" w:customStyle="1" w:styleId="apple-converted-space">
    <w:name w:val="apple-converted-space"/>
    <w:basedOn w:val="a0"/>
    <w:rsid w:val="00F2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923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703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096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970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313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98E6-16C1-4190-B9B1-3AE6507D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2015-05-28T08:31:00Z</dcterms:created>
  <dcterms:modified xsi:type="dcterms:W3CDTF">2015-05-28T08:31:00Z</dcterms:modified>
</cp:coreProperties>
</file>